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30" w:rsidRDefault="00E84699" w:rsidP="00E84699">
      <w:pPr>
        <w:pStyle w:val="aff1"/>
        <w:jc w:val="right"/>
        <w:rPr>
          <w:szCs w:val="24"/>
        </w:rPr>
      </w:pPr>
      <w:bookmarkStart w:id="0" w:name="_GoBack"/>
      <w:bookmarkEnd w:id="0"/>
      <w:r>
        <w:rPr>
          <w:szCs w:val="24"/>
        </w:rPr>
        <w:t>УТВЕРЖДЕНО</w:t>
      </w:r>
    </w:p>
    <w:p w:rsidR="00E84699" w:rsidRDefault="00E84699" w:rsidP="00E84699">
      <w:pPr>
        <w:pStyle w:val="aff1"/>
        <w:jc w:val="right"/>
        <w:rPr>
          <w:szCs w:val="24"/>
        </w:rPr>
      </w:pPr>
      <w:r>
        <w:rPr>
          <w:szCs w:val="24"/>
        </w:rPr>
        <w:t>Решением четвертой сессии</w:t>
      </w:r>
    </w:p>
    <w:p w:rsidR="00E84699" w:rsidRDefault="00E84699" w:rsidP="00E84699">
      <w:pPr>
        <w:pStyle w:val="aff1"/>
        <w:jc w:val="right"/>
        <w:rPr>
          <w:szCs w:val="24"/>
        </w:rPr>
      </w:pPr>
      <w:r>
        <w:rPr>
          <w:szCs w:val="24"/>
        </w:rPr>
        <w:t>Совета депутатов Дубровинского</w:t>
      </w:r>
    </w:p>
    <w:p w:rsidR="00E84699" w:rsidRDefault="00E84699" w:rsidP="00E84699">
      <w:pPr>
        <w:pStyle w:val="aff1"/>
        <w:jc w:val="right"/>
        <w:rPr>
          <w:szCs w:val="24"/>
        </w:rPr>
      </w:pPr>
      <w:r>
        <w:rPr>
          <w:szCs w:val="24"/>
        </w:rPr>
        <w:t xml:space="preserve">сельсовета Мошковского района </w:t>
      </w:r>
    </w:p>
    <w:p w:rsidR="00E84699" w:rsidRDefault="00E84699" w:rsidP="00E84699">
      <w:pPr>
        <w:pStyle w:val="aff1"/>
        <w:jc w:val="right"/>
        <w:rPr>
          <w:szCs w:val="24"/>
        </w:rPr>
      </w:pPr>
      <w:r>
        <w:rPr>
          <w:szCs w:val="24"/>
        </w:rPr>
        <w:t>Новос</w:t>
      </w:r>
      <w:r w:rsidR="00AD49BE">
        <w:rPr>
          <w:szCs w:val="24"/>
        </w:rPr>
        <w:t xml:space="preserve">ибирской области от  18.12.2015 № 32 </w:t>
      </w:r>
      <w:r>
        <w:rPr>
          <w:szCs w:val="24"/>
        </w:rPr>
        <w:t xml:space="preserve"> </w:t>
      </w:r>
    </w:p>
    <w:p w:rsidR="00DE2530" w:rsidRDefault="00DE2530" w:rsidP="00DE2530">
      <w:pPr>
        <w:pStyle w:val="aff1"/>
        <w:jc w:val="both"/>
        <w:rPr>
          <w:szCs w:val="24"/>
        </w:rPr>
      </w:pPr>
    </w:p>
    <w:p w:rsidR="00DE2530" w:rsidRDefault="00DE2530" w:rsidP="00DE2530">
      <w:pPr>
        <w:pStyle w:val="aff1"/>
        <w:jc w:val="both"/>
        <w:rPr>
          <w:szCs w:val="24"/>
        </w:rPr>
      </w:pPr>
    </w:p>
    <w:p w:rsidR="00DE2530" w:rsidRPr="00DE2530" w:rsidRDefault="00DE2530" w:rsidP="00DE2530">
      <w:pPr>
        <w:pStyle w:val="aff1"/>
        <w:jc w:val="both"/>
        <w:rPr>
          <w:szCs w:val="24"/>
        </w:rPr>
      </w:pPr>
    </w:p>
    <w:p w:rsidR="00DE2530" w:rsidRDefault="00DE2530" w:rsidP="00DE2530">
      <w:pPr>
        <w:pStyle w:val="aff1"/>
        <w:jc w:val="center"/>
        <w:rPr>
          <w:bCs/>
          <w:szCs w:val="24"/>
        </w:rPr>
      </w:pPr>
    </w:p>
    <w:p w:rsidR="00E84699" w:rsidRDefault="00E84699" w:rsidP="00DE2530">
      <w:pPr>
        <w:pStyle w:val="aff1"/>
        <w:jc w:val="center"/>
        <w:rPr>
          <w:bCs/>
          <w:szCs w:val="24"/>
        </w:rPr>
      </w:pPr>
    </w:p>
    <w:p w:rsidR="00E84699" w:rsidRDefault="00E84699" w:rsidP="00DE2530">
      <w:pPr>
        <w:pStyle w:val="aff1"/>
        <w:jc w:val="center"/>
        <w:rPr>
          <w:bCs/>
          <w:szCs w:val="24"/>
        </w:rPr>
      </w:pPr>
    </w:p>
    <w:p w:rsidR="00E84699" w:rsidRPr="00DE2530" w:rsidRDefault="00E84699" w:rsidP="00DE2530">
      <w:pPr>
        <w:pStyle w:val="aff1"/>
        <w:jc w:val="center"/>
        <w:rPr>
          <w:bCs/>
          <w:szCs w:val="24"/>
        </w:rPr>
      </w:pPr>
    </w:p>
    <w:p w:rsidR="00DE2530" w:rsidRPr="00E84699" w:rsidRDefault="00DE2530" w:rsidP="00DE2530">
      <w:pPr>
        <w:pStyle w:val="aff1"/>
        <w:jc w:val="center"/>
        <w:rPr>
          <w:b/>
          <w:bCs/>
          <w:sz w:val="32"/>
        </w:rPr>
      </w:pPr>
      <w:r w:rsidRPr="00E84699">
        <w:rPr>
          <w:b/>
          <w:bCs/>
          <w:sz w:val="32"/>
        </w:rPr>
        <w:t>МЕСТНЫЕ НОРМАТИВЫ</w:t>
      </w:r>
    </w:p>
    <w:p w:rsidR="00DE2530" w:rsidRPr="00E84699" w:rsidRDefault="00DE2530" w:rsidP="00DE2530">
      <w:pPr>
        <w:pStyle w:val="aff1"/>
        <w:jc w:val="center"/>
        <w:rPr>
          <w:b/>
          <w:bCs/>
          <w:sz w:val="32"/>
        </w:rPr>
      </w:pPr>
      <w:r w:rsidRPr="00E84699">
        <w:rPr>
          <w:b/>
          <w:bCs/>
          <w:sz w:val="32"/>
        </w:rPr>
        <w:t>градостроительного проектирования</w:t>
      </w:r>
    </w:p>
    <w:p w:rsidR="00DE2530" w:rsidRPr="00E84699" w:rsidRDefault="00DE2530" w:rsidP="00DE2530">
      <w:pPr>
        <w:pStyle w:val="aff1"/>
        <w:jc w:val="center"/>
        <w:rPr>
          <w:b/>
          <w:bCs/>
          <w:sz w:val="32"/>
        </w:rPr>
      </w:pPr>
      <w:r w:rsidRPr="00E84699">
        <w:rPr>
          <w:b/>
          <w:bCs/>
          <w:sz w:val="32"/>
        </w:rPr>
        <w:t>на территории Дубровинского сельсовета</w:t>
      </w:r>
    </w:p>
    <w:p w:rsidR="00DE2530" w:rsidRPr="00E84699" w:rsidRDefault="00DE2530" w:rsidP="00DE2530">
      <w:pPr>
        <w:pStyle w:val="aff1"/>
        <w:jc w:val="center"/>
        <w:rPr>
          <w:b/>
          <w:bCs/>
          <w:sz w:val="32"/>
        </w:rPr>
      </w:pPr>
      <w:r w:rsidRPr="00E84699">
        <w:rPr>
          <w:b/>
          <w:bCs/>
          <w:sz w:val="32"/>
        </w:rPr>
        <w:t>Мошковского района Новосибирской области</w:t>
      </w:r>
    </w:p>
    <w:p w:rsidR="00DE2530" w:rsidRPr="00E84699" w:rsidRDefault="00DE2530" w:rsidP="00DE2530">
      <w:pPr>
        <w:pStyle w:val="aff1"/>
        <w:jc w:val="both"/>
        <w:rPr>
          <w:b/>
          <w:bCs/>
          <w:sz w:val="32"/>
        </w:rPr>
      </w:pPr>
    </w:p>
    <w:p w:rsidR="00DE2530" w:rsidRDefault="00DE2530"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E84699">
      <w:pPr>
        <w:pStyle w:val="aff1"/>
        <w:jc w:val="center"/>
        <w:rPr>
          <w:b/>
          <w:bCs/>
          <w:szCs w:val="24"/>
        </w:rPr>
      </w:pPr>
      <w:r>
        <w:rPr>
          <w:b/>
          <w:bCs/>
          <w:szCs w:val="24"/>
        </w:rPr>
        <w:t xml:space="preserve">с. Дубровино </w:t>
      </w:r>
    </w:p>
    <w:p w:rsidR="00E84699" w:rsidRDefault="00E84699" w:rsidP="00E84699">
      <w:pPr>
        <w:pStyle w:val="aff1"/>
        <w:jc w:val="center"/>
        <w:rPr>
          <w:b/>
          <w:bCs/>
          <w:szCs w:val="24"/>
        </w:rPr>
      </w:pPr>
      <w:r>
        <w:rPr>
          <w:b/>
          <w:bCs/>
          <w:szCs w:val="24"/>
        </w:rPr>
        <w:t xml:space="preserve">2015 </w:t>
      </w:r>
    </w:p>
    <w:p w:rsidR="00E84699" w:rsidRDefault="00E84699" w:rsidP="00DE2530">
      <w:pPr>
        <w:pStyle w:val="aff1"/>
        <w:jc w:val="both"/>
        <w:rPr>
          <w:b/>
          <w:bCs/>
          <w:szCs w:val="24"/>
        </w:rPr>
      </w:pPr>
    </w:p>
    <w:p w:rsidR="00E84699" w:rsidRPr="00DE2530" w:rsidRDefault="00E84699" w:rsidP="00DE2530">
      <w:pPr>
        <w:pStyle w:val="aff1"/>
        <w:jc w:val="both"/>
        <w:rPr>
          <w:b/>
          <w:bCs/>
          <w:szCs w:val="24"/>
        </w:rPr>
      </w:pPr>
    </w:p>
    <w:p w:rsidR="00DE2530" w:rsidRPr="00DE2530" w:rsidRDefault="00DE2530" w:rsidP="00DE2530">
      <w:pPr>
        <w:pStyle w:val="aff1"/>
        <w:jc w:val="center"/>
        <w:rPr>
          <w:b/>
          <w:szCs w:val="24"/>
        </w:rPr>
      </w:pPr>
      <w:r w:rsidRPr="00DE2530">
        <w:rPr>
          <w:b/>
          <w:szCs w:val="24"/>
        </w:rPr>
        <w:t>Содержание</w:t>
      </w:r>
    </w:p>
    <w:p w:rsidR="00DE2530" w:rsidRPr="00DE2530" w:rsidRDefault="00DE2530" w:rsidP="00DE2530">
      <w:pPr>
        <w:pStyle w:val="aff1"/>
        <w:jc w:val="both"/>
        <w:rPr>
          <w:bCs/>
          <w:szCs w:val="24"/>
        </w:rPr>
      </w:pPr>
    </w:p>
    <w:p w:rsidR="00DE2530" w:rsidRPr="00DE2530" w:rsidRDefault="00DE2530" w:rsidP="00E84699">
      <w:pPr>
        <w:pStyle w:val="aff1"/>
        <w:ind w:firstLine="851"/>
        <w:jc w:val="both"/>
        <w:rPr>
          <w:szCs w:val="24"/>
        </w:rPr>
      </w:pPr>
      <w:r w:rsidRPr="00DE2530">
        <w:rPr>
          <w:szCs w:val="24"/>
        </w:rPr>
        <w:t>I. Общие положения.</w:t>
      </w:r>
    </w:p>
    <w:p w:rsidR="00DE2530" w:rsidRPr="00DE2530" w:rsidRDefault="00DE2530" w:rsidP="00DE2530">
      <w:pPr>
        <w:pStyle w:val="aff1"/>
        <w:jc w:val="both"/>
        <w:rPr>
          <w:szCs w:val="24"/>
        </w:rPr>
      </w:pPr>
      <w:r w:rsidRPr="00DE2530">
        <w:rPr>
          <w:szCs w:val="24"/>
        </w:rPr>
        <w:t>Перечень используемых сокращений.</w:t>
      </w:r>
    </w:p>
    <w:p w:rsidR="00DE2530" w:rsidRPr="00DE2530" w:rsidRDefault="00DE2530" w:rsidP="00E84699">
      <w:pPr>
        <w:pStyle w:val="aff1"/>
        <w:ind w:firstLine="851"/>
        <w:jc w:val="both"/>
        <w:rPr>
          <w:szCs w:val="24"/>
        </w:rPr>
      </w:pPr>
      <w:r w:rsidRPr="00DE2530">
        <w:rPr>
          <w:szCs w:val="24"/>
        </w:rPr>
        <w:t>II. Основная часть.</w:t>
      </w:r>
    </w:p>
    <w:p w:rsidR="00DE2530" w:rsidRPr="00DE2530" w:rsidRDefault="00DE2530" w:rsidP="00DE2530">
      <w:pPr>
        <w:pStyle w:val="aff1"/>
        <w:jc w:val="both"/>
        <w:rPr>
          <w:szCs w:val="24"/>
        </w:rPr>
      </w:pPr>
      <w:r w:rsidRPr="00DE2530">
        <w:rPr>
          <w:szCs w:val="24"/>
        </w:rPr>
        <w:t>1. Термины и определения.</w:t>
      </w:r>
    </w:p>
    <w:p w:rsidR="00DE2530" w:rsidRPr="00DE2530" w:rsidRDefault="00DE2530" w:rsidP="00DE2530">
      <w:pPr>
        <w:pStyle w:val="aff1"/>
        <w:jc w:val="both"/>
        <w:rPr>
          <w:szCs w:val="24"/>
        </w:rPr>
      </w:pPr>
      <w:r w:rsidRPr="00DE2530">
        <w:rPr>
          <w:szCs w:val="24"/>
        </w:rPr>
        <w:t>2. Цели и задачи разработки местных нормативов градостроительного проектирования Дубровинского сельсовета</w:t>
      </w:r>
    </w:p>
    <w:p w:rsidR="00DE2530" w:rsidRPr="00DE2530" w:rsidRDefault="00DE2530" w:rsidP="00DE2530">
      <w:pPr>
        <w:pStyle w:val="aff1"/>
        <w:jc w:val="both"/>
        <w:rPr>
          <w:szCs w:val="24"/>
        </w:rPr>
      </w:pPr>
      <w:r w:rsidRPr="00DE2530">
        <w:rPr>
          <w:szCs w:val="24"/>
        </w:rPr>
        <w:t>3. Общая характеристика состава и содержания местных нормативов градостроительного проектирования Дубровинского сельсовета</w:t>
      </w:r>
    </w:p>
    <w:p w:rsidR="00DE2530" w:rsidRPr="00DE2530" w:rsidRDefault="00DE2530" w:rsidP="00DE2530">
      <w:pPr>
        <w:pStyle w:val="aff1"/>
        <w:jc w:val="both"/>
        <w:rPr>
          <w:szCs w:val="24"/>
        </w:rPr>
      </w:pPr>
      <w:r w:rsidRPr="00DE2530">
        <w:rPr>
          <w:szCs w:val="24"/>
        </w:rPr>
        <w:t xml:space="preserve">4. Расчетные показатели минимально допустимого уровня обеспеченности объектами местного значения </w:t>
      </w:r>
      <w:r w:rsidRPr="00DE2530">
        <w:rPr>
          <w:i/>
          <w:szCs w:val="24"/>
        </w:rPr>
        <w:t xml:space="preserve"> поселения </w:t>
      </w:r>
      <w:r w:rsidRPr="00DE2530">
        <w:rPr>
          <w:szCs w:val="24"/>
        </w:rPr>
        <w:t xml:space="preserve"> и расчетные показатели максимально допустимого уровня территориальной доступности таких объектов для населения.</w:t>
      </w:r>
    </w:p>
    <w:p w:rsidR="00DE2530" w:rsidRPr="00DE2530" w:rsidRDefault="00DE2530" w:rsidP="00E84699">
      <w:pPr>
        <w:pStyle w:val="aff1"/>
        <w:ind w:firstLine="851"/>
        <w:jc w:val="both"/>
        <w:rPr>
          <w:szCs w:val="24"/>
        </w:rPr>
      </w:pPr>
      <w:r w:rsidRPr="00DE2530">
        <w:rPr>
          <w:szCs w:val="24"/>
        </w:rPr>
        <w:t>III. Правила и область применения расчетных показателей, содержащихся в основной части местных нормативов градостроительного проектирования.</w:t>
      </w:r>
    </w:p>
    <w:p w:rsidR="00DE2530" w:rsidRPr="00DE2530" w:rsidRDefault="00DE2530" w:rsidP="00E84699">
      <w:pPr>
        <w:pStyle w:val="aff1"/>
        <w:ind w:firstLine="851"/>
        <w:jc w:val="both"/>
        <w:rPr>
          <w:szCs w:val="24"/>
        </w:rPr>
      </w:pPr>
      <w:r w:rsidRPr="00DE2530">
        <w:rPr>
          <w:szCs w:val="24"/>
        </w:rPr>
        <w:t>IV. Материалы по обоснованию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Перечень нормативных правовых актов и иных документов, использованных при подготовке местных нормативов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both"/>
        <w:rPr>
          <w:rFonts w:eastAsiaTheme="minorEastAsia"/>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center"/>
        <w:rPr>
          <w:b/>
          <w:szCs w:val="24"/>
        </w:rPr>
      </w:pPr>
      <w:r w:rsidRPr="00DE2530">
        <w:rPr>
          <w:szCs w:val="24"/>
        </w:rPr>
        <w:br w:type="page"/>
      </w:r>
      <w:r w:rsidRPr="00DE2530">
        <w:rPr>
          <w:b/>
          <w:szCs w:val="24"/>
        </w:rPr>
        <w:lastRenderedPageBreak/>
        <w:t>I. Общие положения</w:t>
      </w:r>
    </w:p>
    <w:p w:rsidR="00DE2530" w:rsidRPr="00DE2530" w:rsidRDefault="00DE2530" w:rsidP="00DE2530">
      <w:pPr>
        <w:pStyle w:val="aff1"/>
        <w:jc w:val="both"/>
        <w:rPr>
          <w:szCs w:val="24"/>
        </w:rPr>
      </w:pPr>
    </w:p>
    <w:p w:rsidR="00DE2530" w:rsidRDefault="00DE2530" w:rsidP="00DE2530">
      <w:pPr>
        <w:pStyle w:val="aff1"/>
        <w:ind w:firstLine="851"/>
        <w:jc w:val="both"/>
        <w:rPr>
          <w:rFonts w:eastAsia="Calibri"/>
          <w:szCs w:val="24"/>
        </w:rPr>
      </w:pPr>
      <w:r w:rsidRPr="00DE2530">
        <w:rPr>
          <w:szCs w:val="24"/>
        </w:rPr>
        <w:t xml:space="preserve">1. Местные нормативы градостроительного проектирования Дубровинского сельсовета разработаны в соответствии с законодательством Российской Федерации и Новосибирской области, нормативными правовыми актами Дубровинского сельсовета,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6" w:history="1">
        <w:r w:rsidRPr="00DE2530">
          <w:rPr>
            <w:rStyle w:val="a4"/>
            <w:rFonts w:eastAsia="Calibri"/>
            <w:szCs w:val="24"/>
          </w:rPr>
          <w:t>пункте 1 части 5 статьи 23</w:t>
        </w:r>
      </w:hyperlink>
      <w:r w:rsidRPr="00DE2530">
        <w:rPr>
          <w:rFonts w:eastAsia="Calibri"/>
          <w:szCs w:val="24"/>
        </w:rPr>
        <w:t xml:space="preserve"> </w:t>
      </w:r>
      <w:r w:rsidRPr="00DE2530">
        <w:rPr>
          <w:szCs w:val="24"/>
        </w:rPr>
        <w:t xml:space="preserve">Градостроительного кодекса Российской Федерации, иными объектами местного значения </w:t>
      </w:r>
      <w:r w:rsidRPr="00DE2530">
        <w:rPr>
          <w:rFonts w:eastAsia="Calibri"/>
          <w:i/>
          <w:szCs w:val="24"/>
        </w:rPr>
        <w:t>поселения</w:t>
      </w:r>
      <w:r w:rsidRPr="00DE2530">
        <w:rPr>
          <w:szCs w:val="24"/>
        </w:rPr>
        <w:t xml:space="preserve"> и расчетных показателей максимально допустимого уровня территориальной доступности таких объектов для населения</w:t>
      </w:r>
      <w:r w:rsidRPr="00DE2530">
        <w:rPr>
          <w:i/>
          <w:szCs w:val="24"/>
        </w:rPr>
        <w:t xml:space="preserve"> </w:t>
      </w:r>
      <w:r w:rsidRPr="00DE2530">
        <w:rPr>
          <w:rFonts w:eastAsia="Calibri"/>
          <w:i/>
          <w:szCs w:val="24"/>
        </w:rPr>
        <w:t>поселения</w:t>
      </w:r>
      <w:r w:rsidRPr="00DE2530">
        <w:rPr>
          <w:szCs w:val="24"/>
        </w:rPr>
        <w:t>.</w:t>
      </w:r>
    </w:p>
    <w:p w:rsidR="00DE2530" w:rsidRPr="00DE2530" w:rsidRDefault="00DE2530" w:rsidP="00DE2530">
      <w:pPr>
        <w:pStyle w:val="aff1"/>
        <w:ind w:firstLine="851"/>
        <w:jc w:val="both"/>
        <w:rPr>
          <w:rFonts w:eastAsia="Calibri"/>
          <w:szCs w:val="24"/>
        </w:rPr>
      </w:pPr>
      <w:r w:rsidRPr="00DE2530">
        <w:rPr>
          <w:szCs w:val="24"/>
        </w:rPr>
        <w:t>2. Местные нормативы градостроительного проектирования Дубровинского сельсовета Мошковского района 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DE2530" w:rsidRDefault="00DE2530" w:rsidP="00DE2530">
      <w:pPr>
        <w:pStyle w:val="aff1"/>
        <w:jc w:val="both"/>
        <w:rPr>
          <w:szCs w:val="24"/>
        </w:rPr>
      </w:pPr>
      <w:r w:rsidRPr="00DE2530">
        <w:rPr>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E2530" w:rsidRDefault="00DE2530" w:rsidP="00DE2530">
      <w:pPr>
        <w:pStyle w:val="aff1"/>
        <w:ind w:firstLine="851"/>
        <w:jc w:val="both"/>
        <w:rPr>
          <w:szCs w:val="24"/>
        </w:rPr>
      </w:pPr>
      <w:r w:rsidRPr="00DE2530">
        <w:rPr>
          <w:szCs w:val="24"/>
        </w:rPr>
        <w:t>3. Местные нормативы градостроительного проектирования Дубровинского сельсовета Мошковского района Новосибирской области разработаны с учетом с</w:t>
      </w:r>
      <w:r w:rsidRPr="00DE2530">
        <w:rPr>
          <w:rFonts w:eastAsia="Calibri"/>
          <w:szCs w:val="24"/>
        </w:rPr>
        <w:t xml:space="preserve">оциально-демографического состава и плотности населения на территории </w:t>
      </w:r>
      <w:r w:rsidRPr="00DE2530">
        <w:rPr>
          <w:i/>
          <w:szCs w:val="24"/>
        </w:rPr>
        <w:t xml:space="preserve"> </w:t>
      </w:r>
      <w:r w:rsidRPr="00DE2530">
        <w:rPr>
          <w:rFonts w:eastAsia="Calibri"/>
          <w:i/>
          <w:szCs w:val="24"/>
        </w:rPr>
        <w:t>поселения</w:t>
      </w:r>
      <w:r w:rsidRPr="00DE2530">
        <w:rPr>
          <w:rFonts w:eastAsia="Calibri"/>
          <w:szCs w:val="24"/>
        </w:rPr>
        <w:t>; планов и программ комплексного социально-экономического развития</w:t>
      </w:r>
      <w:r w:rsidRPr="00DE2530">
        <w:rPr>
          <w:i/>
          <w:szCs w:val="24"/>
        </w:rPr>
        <w:t xml:space="preserve"> </w:t>
      </w:r>
      <w:r w:rsidRPr="00DE2530">
        <w:rPr>
          <w:rFonts w:eastAsia="Calibri"/>
          <w:i/>
          <w:szCs w:val="24"/>
        </w:rPr>
        <w:t>поселения</w:t>
      </w:r>
      <w:r w:rsidRPr="00DE2530">
        <w:rPr>
          <w:rFonts w:eastAsia="Calibri"/>
          <w:szCs w:val="24"/>
        </w:rPr>
        <w:t>; предложений органов местного самоуправления и заинтересованных лиц</w:t>
      </w:r>
      <w:r w:rsidRPr="00DE2530">
        <w:rPr>
          <w:szCs w:val="24"/>
        </w:rPr>
        <w:t>.</w:t>
      </w:r>
    </w:p>
    <w:p w:rsidR="00DE2530" w:rsidRDefault="00DE2530" w:rsidP="00DE2530">
      <w:pPr>
        <w:pStyle w:val="aff1"/>
        <w:ind w:firstLine="851"/>
        <w:jc w:val="both"/>
        <w:rPr>
          <w:szCs w:val="24"/>
        </w:rPr>
      </w:pPr>
      <w:r w:rsidRPr="00DE2530">
        <w:rPr>
          <w:szCs w:val="24"/>
        </w:rPr>
        <w:t>4. Местные нормативы градостроительного проектирования Дубровинского сельсовета Мошковского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E2530" w:rsidRPr="00DE2530" w:rsidRDefault="00DE2530" w:rsidP="00DE2530">
      <w:pPr>
        <w:pStyle w:val="aff1"/>
        <w:ind w:firstLine="851"/>
        <w:jc w:val="both"/>
        <w:rPr>
          <w:szCs w:val="24"/>
        </w:rPr>
      </w:pPr>
      <w:r w:rsidRPr="00DE2530">
        <w:rPr>
          <w:szCs w:val="24"/>
        </w:rPr>
        <w:t>5. Местные нормативы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both"/>
        <w:rPr>
          <w:szCs w:val="24"/>
        </w:rPr>
      </w:pPr>
      <w:r w:rsidRPr="00DE2530">
        <w:rPr>
          <w:szCs w:val="24"/>
        </w:rPr>
        <w:t>включают в себя:</w:t>
      </w:r>
    </w:p>
    <w:p w:rsidR="00DE2530" w:rsidRPr="00DE2530" w:rsidRDefault="00DE2530" w:rsidP="00DE2530">
      <w:pPr>
        <w:pStyle w:val="aff1"/>
        <w:jc w:val="both"/>
        <w:rPr>
          <w:szCs w:val="24"/>
        </w:rPr>
      </w:pPr>
      <w:r w:rsidRPr="00DE2530">
        <w:rPr>
          <w:szCs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7" w:history="1">
        <w:r w:rsidRPr="00DE2530">
          <w:rPr>
            <w:rStyle w:val="a4"/>
            <w:rFonts w:eastAsia="Calibri"/>
            <w:szCs w:val="24"/>
          </w:rPr>
          <w:t>пункте 1 части 5 статьи 23</w:t>
        </w:r>
      </w:hyperlink>
      <w:r w:rsidRPr="00DE2530">
        <w:rPr>
          <w:rFonts w:eastAsia="Calibri"/>
          <w:szCs w:val="24"/>
        </w:rPr>
        <w:t xml:space="preserve"> </w:t>
      </w:r>
      <w:r w:rsidRPr="00DE2530">
        <w:rPr>
          <w:szCs w:val="24"/>
        </w:rPr>
        <w:t xml:space="preserve"> Градостроительного кодекса Российской Федерации, иными объектами местного значения </w:t>
      </w:r>
      <w:r w:rsidRPr="00DE2530">
        <w:rPr>
          <w:i/>
          <w:szCs w:val="24"/>
        </w:rPr>
        <w:t xml:space="preserve"> </w:t>
      </w:r>
      <w:r w:rsidRPr="00DE2530">
        <w:rPr>
          <w:rFonts w:eastAsia="Calibri"/>
          <w:i/>
          <w:szCs w:val="24"/>
        </w:rPr>
        <w:t>поселения</w:t>
      </w:r>
      <w:r w:rsidRPr="00DE2530">
        <w:rPr>
          <w:szCs w:val="24"/>
        </w:rPr>
        <w:t xml:space="preserve"> и расчетные показатели максимально допустимого уровня территориальной доступности таких объектов для населения </w:t>
      </w:r>
      <w:r w:rsidRPr="00DE2530">
        <w:rPr>
          <w:i/>
          <w:szCs w:val="24"/>
        </w:rPr>
        <w:t xml:space="preserve"> </w:t>
      </w:r>
      <w:r w:rsidRPr="00DE2530">
        <w:rPr>
          <w:rFonts w:eastAsia="Calibri"/>
          <w:i/>
          <w:szCs w:val="24"/>
        </w:rPr>
        <w:t>поселения</w:t>
      </w:r>
      <w:r w:rsidRPr="00DE2530">
        <w:rPr>
          <w:szCs w:val="24"/>
        </w:rPr>
        <w:t>;</w:t>
      </w:r>
    </w:p>
    <w:p w:rsidR="00DE2530" w:rsidRPr="00DE2530" w:rsidRDefault="00DE2530" w:rsidP="00DE2530">
      <w:pPr>
        <w:pStyle w:val="aff1"/>
        <w:jc w:val="both"/>
        <w:rPr>
          <w:szCs w:val="24"/>
        </w:rPr>
      </w:pPr>
      <w:r w:rsidRPr="00DE2530">
        <w:rPr>
          <w:szCs w:val="24"/>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3) материалы по обоснованию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szCs w:val="24"/>
        </w:rPr>
      </w:pPr>
    </w:p>
    <w:p w:rsidR="00AD49BE" w:rsidRDefault="00AD49BE" w:rsidP="00DE2530">
      <w:pPr>
        <w:pStyle w:val="aff1"/>
        <w:jc w:val="center"/>
        <w:rPr>
          <w:szCs w:val="24"/>
        </w:rPr>
      </w:pPr>
      <w:bookmarkStart w:id="1" w:name="Par42"/>
      <w:bookmarkEnd w:id="1"/>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DE2530" w:rsidRPr="00DE2530" w:rsidRDefault="00DE2530" w:rsidP="00DE2530">
      <w:pPr>
        <w:pStyle w:val="aff1"/>
        <w:jc w:val="center"/>
        <w:rPr>
          <w:szCs w:val="24"/>
        </w:rPr>
      </w:pPr>
      <w:r w:rsidRPr="00DE2530">
        <w:rPr>
          <w:szCs w:val="24"/>
        </w:rPr>
        <w:lastRenderedPageBreak/>
        <w:t>Перечень используемых сокращений</w:t>
      </w:r>
    </w:p>
    <w:p w:rsidR="00DE2530" w:rsidRPr="00DE2530" w:rsidRDefault="00DE2530" w:rsidP="00DE2530">
      <w:pPr>
        <w:pStyle w:val="aff1"/>
        <w:jc w:val="center"/>
        <w:rPr>
          <w:szCs w:val="24"/>
        </w:rPr>
      </w:pPr>
    </w:p>
    <w:p w:rsidR="00DE2530" w:rsidRPr="00DE2530" w:rsidRDefault="00DE2530" w:rsidP="00DE2530">
      <w:pPr>
        <w:pStyle w:val="aff1"/>
        <w:ind w:firstLine="851"/>
        <w:jc w:val="both"/>
        <w:rPr>
          <w:rFonts w:eastAsiaTheme="minorEastAsia"/>
          <w:szCs w:val="24"/>
        </w:rPr>
      </w:pPr>
      <w:r w:rsidRPr="00DE2530">
        <w:rPr>
          <w:szCs w:val="24"/>
        </w:rPr>
        <w:t xml:space="preserve">В местных нормативах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r w:rsidRPr="00DE2530">
        <w:rPr>
          <w:szCs w:val="24"/>
        </w:rPr>
        <w:t>применяются следующие сокращения:</w:t>
      </w:r>
    </w:p>
    <w:p w:rsidR="00DE2530" w:rsidRPr="00DE2530" w:rsidRDefault="00DE2530" w:rsidP="00DE2530">
      <w:pPr>
        <w:pStyle w:val="aff1"/>
        <w:jc w:val="both"/>
        <w:rPr>
          <w:szCs w:val="24"/>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903"/>
      </w:tblGrid>
      <w:tr w:rsidR="00DE2530" w:rsidRPr="00DE2530" w:rsidTr="00DE2530">
        <w:tc>
          <w:tcPr>
            <w:tcW w:w="5000" w:type="pct"/>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Сокращения слов и словосочетаний</w:t>
            </w:r>
          </w:p>
        </w:tc>
      </w:tr>
      <w:tr w:rsidR="00DE2530" w:rsidRPr="00DE2530" w:rsidTr="00DE2530">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Сокращение</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Слово/словосочетание</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гг.</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годы</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ГП</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Генеральный план</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F30B0F" w:rsidP="00DE2530">
            <w:pPr>
              <w:pStyle w:val="aff1"/>
              <w:jc w:val="both"/>
              <w:rPr>
                <w:szCs w:val="24"/>
                <w:lang w:val="en-US" w:eastAsia="en-US" w:bidi="en-US"/>
              </w:rPr>
            </w:pPr>
            <w:hyperlink r:id="rId8" w:tooltip="&quot;Градостроительный кодекс Российской Федерации&quot; от 29.12.2004 N 190-ФЗ (ред. от 31.12.2014) (с изм. и доп., вступ. в силу с 22.01.2015){КонсультантПлюс}" w:history="1">
              <w:r w:rsidR="00DE2530" w:rsidRPr="00DE2530">
                <w:rPr>
                  <w:rStyle w:val="a4"/>
                  <w:szCs w:val="24"/>
                </w:rPr>
                <w:t>ГрК</w:t>
              </w:r>
            </w:hyperlink>
            <w:r w:rsidR="00DE2530" w:rsidRPr="00DE2530">
              <w:rPr>
                <w:szCs w:val="24"/>
              </w:rPr>
              <w:t xml:space="preserve"> РФ</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Градостроительный </w:t>
            </w:r>
            <w:hyperlink r:id="rId9"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кодекс</w:t>
              </w:r>
            </w:hyperlink>
            <w:r w:rsidRPr="00DE2530">
              <w:rPr>
                <w:szCs w:val="24"/>
              </w:rPr>
              <w:t xml:space="preserve"> Российской Федерации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другие</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F30B0F" w:rsidP="00DE2530">
            <w:pPr>
              <w:pStyle w:val="aff1"/>
              <w:jc w:val="both"/>
              <w:rPr>
                <w:szCs w:val="24"/>
                <w:lang w:val="en-US" w:eastAsia="en-US" w:bidi="en-US"/>
              </w:rPr>
            </w:pPr>
            <w:hyperlink r:id="rId10" w:tooltip="&quot;Земельный кодекс Российской Федерации&quot; от 25.10.2001 N 136-ФЗ (ред. от 29.12.2014) (с изм. и доп., вступ. в силу с 22.01.2015){КонсультантПлюс}" w:history="1">
              <w:r w:rsidR="00DE2530" w:rsidRPr="00DE2530">
                <w:rPr>
                  <w:rStyle w:val="a4"/>
                  <w:szCs w:val="24"/>
                </w:rPr>
                <w:t>ЗК</w:t>
              </w:r>
            </w:hyperlink>
            <w:r w:rsidR="00DE2530" w:rsidRPr="00DE2530">
              <w:rPr>
                <w:szCs w:val="24"/>
              </w:rPr>
              <w:t xml:space="preserve"> РФ</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Земельный </w:t>
            </w:r>
            <w:hyperlink r:id="rId11" w:tooltip="&quot;Земельный кодекс Российской Федерации&quot; от 25.10.2001 N 136-ФЗ (ред. от 29.12.2014) (с изм. и доп., вступ. в силу с 22.01.2015){КонсультантПлюс}" w:history="1">
              <w:r w:rsidRPr="00DE2530">
                <w:rPr>
                  <w:rStyle w:val="a4"/>
                  <w:szCs w:val="24"/>
                </w:rPr>
                <w:t>кодекс</w:t>
              </w:r>
            </w:hyperlink>
            <w:r w:rsidRPr="00DE2530">
              <w:rPr>
                <w:szCs w:val="24"/>
              </w:rPr>
              <w:t xml:space="preserve"> Российской Федерации</w:t>
            </w:r>
          </w:p>
        </w:tc>
      </w:tr>
      <w:tr w:rsidR="00DE2530" w:rsidRPr="00F30B0F"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МНГП </w:t>
            </w:r>
            <w:r w:rsidRPr="00DE2530">
              <w:rPr>
                <w:bCs/>
                <w:szCs w:val="24"/>
              </w:rPr>
              <w:t>____________ (наименование муниципального района, городского округа или поселения)</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Местные нормативы градостроительного проектирования Дубровинского сельсовета Мошковского района Новосибирской области </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ОМЗ</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Объект местного значения</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пункт</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ПЗЗ</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Правила землепользования и застройки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пп.</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подпункт</w:t>
            </w:r>
          </w:p>
        </w:tc>
      </w:tr>
      <w:tr w:rsidR="00DE2530" w:rsidRPr="00F30B0F"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РНГП Новосибирской области</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Региональные нормативы градостроительного проектирования Новосибирской области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статья</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ст.ст.</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статьи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часть</w:t>
            </w:r>
          </w:p>
        </w:tc>
      </w:tr>
      <w:tr w:rsidR="00DE2530" w:rsidRPr="00DE2530" w:rsidTr="00DE2530">
        <w:trPr>
          <w:trHeight w:val="322"/>
        </w:trPr>
        <w:tc>
          <w:tcPr>
            <w:tcW w:w="5000" w:type="pct"/>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Сокращения единиц измерений</w:t>
            </w:r>
          </w:p>
        </w:tc>
      </w:tr>
      <w:tr w:rsidR="00DE2530" w:rsidRPr="00DE2530" w:rsidTr="00DE2530">
        <w:trPr>
          <w:trHeight w:val="322"/>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Обозначение</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единицы измерения</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га</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гектар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киловольт</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квадратный метр</w:t>
            </w:r>
          </w:p>
        </w:tc>
      </w:tr>
      <w:tr w:rsidR="00DE2530" w:rsidRPr="00AD49BE"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кв.м/тыс. человек</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квадратных метров на тысячу человек</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километр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км/час</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километр в час</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куб. 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кубический метр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метр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минуты</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кв.м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тысяча квадратных метров</w:t>
            </w:r>
          </w:p>
        </w:tc>
      </w:tr>
      <w:tr w:rsidR="00DE2530" w:rsidRPr="00AD49BE"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куб. м/сут.</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тысяча кубических метров в сутки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т/год</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тысяча тонн в год</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человек</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тысяча человек</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человек</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чел./га</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человек на гектар</w:t>
            </w:r>
          </w:p>
        </w:tc>
      </w:tr>
    </w:tbl>
    <w:p w:rsidR="00AD49BE" w:rsidRDefault="00AD49BE" w:rsidP="00DE2530">
      <w:pPr>
        <w:pStyle w:val="aff1"/>
        <w:jc w:val="center"/>
        <w:rPr>
          <w:szCs w:val="24"/>
          <w:lang w:eastAsia="en-US" w:bidi="en-US"/>
        </w:rPr>
      </w:pPr>
      <w:bookmarkStart w:id="3" w:name="Par113"/>
      <w:bookmarkStart w:id="4" w:name="Par160"/>
      <w:bookmarkEnd w:id="3"/>
      <w:bookmarkEnd w:id="4"/>
    </w:p>
    <w:p w:rsidR="00AD49BE" w:rsidRDefault="00AD49BE" w:rsidP="00DE2530">
      <w:pPr>
        <w:pStyle w:val="aff1"/>
        <w:jc w:val="center"/>
        <w:rPr>
          <w:szCs w:val="24"/>
          <w:lang w:eastAsia="en-US" w:bidi="en-US"/>
        </w:rPr>
      </w:pPr>
    </w:p>
    <w:p w:rsidR="00DE2530" w:rsidRPr="00DE2530" w:rsidRDefault="00DE2530" w:rsidP="00DE2530">
      <w:pPr>
        <w:pStyle w:val="aff1"/>
        <w:jc w:val="center"/>
        <w:rPr>
          <w:szCs w:val="24"/>
        </w:rPr>
      </w:pPr>
      <w:r w:rsidRPr="00DE2530">
        <w:rPr>
          <w:szCs w:val="24"/>
        </w:rPr>
        <w:lastRenderedPageBreak/>
        <w:t>II. Основная часть</w:t>
      </w:r>
    </w:p>
    <w:p w:rsidR="00DE2530" w:rsidRPr="00DE2530" w:rsidRDefault="00DE2530" w:rsidP="00DE2530">
      <w:pPr>
        <w:pStyle w:val="aff1"/>
        <w:jc w:val="both"/>
        <w:rPr>
          <w:szCs w:val="24"/>
        </w:rPr>
      </w:pPr>
    </w:p>
    <w:p w:rsidR="00DE2530" w:rsidRPr="00DE2530" w:rsidRDefault="00DE2530" w:rsidP="00DE2530">
      <w:pPr>
        <w:pStyle w:val="aff1"/>
        <w:jc w:val="center"/>
        <w:rPr>
          <w:szCs w:val="24"/>
        </w:rPr>
      </w:pPr>
      <w:bookmarkStart w:id="5" w:name="Par162"/>
      <w:bookmarkStart w:id="6" w:name="Par241"/>
      <w:bookmarkEnd w:id="5"/>
      <w:bookmarkEnd w:id="6"/>
      <w:r w:rsidRPr="00DE2530">
        <w:rPr>
          <w:szCs w:val="24"/>
        </w:rPr>
        <w:t>1. Термины и определения</w:t>
      </w:r>
    </w:p>
    <w:p w:rsidR="00DE2530" w:rsidRPr="00DE2530" w:rsidRDefault="00DE2530" w:rsidP="00DE2530">
      <w:pPr>
        <w:pStyle w:val="aff1"/>
        <w:jc w:val="both"/>
        <w:rPr>
          <w:szCs w:val="24"/>
        </w:rPr>
      </w:pPr>
    </w:p>
    <w:p w:rsidR="00DE2530" w:rsidRPr="00DE2530" w:rsidRDefault="00DE2530" w:rsidP="00DE2530">
      <w:pPr>
        <w:pStyle w:val="aff1"/>
        <w:ind w:firstLine="851"/>
        <w:jc w:val="both"/>
        <w:rPr>
          <w:szCs w:val="24"/>
        </w:rPr>
      </w:pPr>
      <w:r w:rsidRPr="00DE2530">
        <w:rPr>
          <w:szCs w:val="24"/>
        </w:rPr>
        <w:t>В местных нормативах градостроительного проектирования Дубровинского сельсовета Мошковского района Новосибирской области приведенные понятия применяются в следующем значении:</w:t>
      </w:r>
    </w:p>
    <w:p w:rsidR="00DE2530" w:rsidRPr="00DE2530" w:rsidRDefault="00DE2530" w:rsidP="00DE2530">
      <w:pPr>
        <w:pStyle w:val="aff1"/>
        <w:jc w:val="both"/>
        <w:rPr>
          <w:szCs w:val="24"/>
        </w:rPr>
      </w:pPr>
      <w:r w:rsidRPr="00DE2530">
        <w:rPr>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E2530" w:rsidRPr="00DE2530" w:rsidRDefault="00DE2530" w:rsidP="00DE2530">
      <w:pPr>
        <w:pStyle w:val="aff1"/>
        <w:jc w:val="both"/>
        <w:rPr>
          <w:szCs w:val="24"/>
        </w:rPr>
      </w:pPr>
      <w:r w:rsidRPr="00DE2530">
        <w:rPr>
          <w:szCs w:val="24"/>
        </w:rPr>
        <w:t>водопроводные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DE2530" w:rsidRPr="00DE2530" w:rsidRDefault="00DE2530" w:rsidP="00DE2530">
      <w:pPr>
        <w:pStyle w:val="aff1"/>
        <w:jc w:val="both"/>
        <w:rPr>
          <w:szCs w:val="24"/>
        </w:rPr>
      </w:pPr>
      <w:r w:rsidRPr="00DE2530">
        <w:rPr>
          <w:szCs w:val="24"/>
        </w:rPr>
        <w:t xml:space="preserve">высококомфортное жилье – тип жилого помещения, отвечающий </w:t>
      </w:r>
      <w:r w:rsidRPr="00DE2530">
        <w:rPr>
          <w:bCs/>
          <w:szCs w:val="24"/>
        </w:rPr>
        <w:t xml:space="preserve">комплексу санитарно-гигиенических, эргономических и экологических требований, а так же </w:t>
      </w:r>
      <w:r w:rsidRPr="00DE2530">
        <w:rPr>
          <w:szCs w:val="24"/>
        </w:rPr>
        <w:t>уровню требований к габаритам и площади помещений не менее 40 кв.м на одного человека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E2530" w:rsidRPr="00DE2530" w:rsidRDefault="00DE2530" w:rsidP="00DE2530">
      <w:pPr>
        <w:pStyle w:val="aff1"/>
        <w:jc w:val="both"/>
        <w:rPr>
          <w:szCs w:val="24"/>
        </w:rPr>
      </w:pPr>
      <w:r w:rsidRPr="00DE2530">
        <w:rPr>
          <w:szCs w:val="24"/>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индивидуальный жилой дом – отдельно стоящий жилой дом, предназначенный для проживания одной семьи;</w:t>
      </w:r>
    </w:p>
    <w:p w:rsidR="00DE2530" w:rsidRPr="00DE2530" w:rsidRDefault="00DE2530" w:rsidP="00DE2530">
      <w:pPr>
        <w:pStyle w:val="aff1"/>
        <w:jc w:val="both"/>
        <w:rPr>
          <w:szCs w:val="24"/>
        </w:rPr>
      </w:pPr>
      <w:r w:rsidRPr="00DE2530">
        <w:rPr>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E2530" w:rsidRPr="00DE2530" w:rsidRDefault="00DE2530" w:rsidP="00DE2530">
      <w:pPr>
        <w:pStyle w:val="aff1"/>
        <w:jc w:val="both"/>
        <w:rPr>
          <w:szCs w:val="24"/>
        </w:rPr>
      </w:pPr>
      <w:r w:rsidRPr="00DE2530">
        <w:rPr>
          <w:bCs/>
          <w:szCs w:val="24"/>
        </w:rPr>
        <w:t xml:space="preserve">комфортное жилье – </w:t>
      </w:r>
      <w:r w:rsidRPr="00DE2530">
        <w:rPr>
          <w:szCs w:val="24"/>
        </w:rPr>
        <w:t xml:space="preserve">тип жилого помещения, отвечающий </w:t>
      </w:r>
      <w:r w:rsidRPr="00DE2530">
        <w:rPr>
          <w:bCs/>
          <w:szCs w:val="24"/>
        </w:rPr>
        <w:t xml:space="preserve">комплексу санитарно-гигиенических, эргономических и экологических требований, а так же </w:t>
      </w:r>
      <w:r w:rsidRPr="00DE2530">
        <w:rPr>
          <w:szCs w:val="24"/>
        </w:rPr>
        <w:t>уровню требований к габаритам и площади помещений не менее 30, но не более 40 кв.м на одного человека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lastRenderedPageBreak/>
        <w:t>коэффициент застройки – отношение площади, занятой под зданиями и сооружениями, к площади участка;</w:t>
      </w:r>
    </w:p>
    <w:p w:rsidR="00DE2530" w:rsidRPr="00DE2530" w:rsidRDefault="00DE2530" w:rsidP="00DE2530">
      <w:pPr>
        <w:pStyle w:val="aff1"/>
        <w:jc w:val="both"/>
        <w:rPr>
          <w:szCs w:val="24"/>
        </w:rPr>
      </w:pPr>
      <w:r w:rsidRPr="00DE2530">
        <w:rPr>
          <w:szCs w:val="24"/>
        </w:rPr>
        <w:t>коэффициент плотности застройки – отношение площади всех этажей зданий и сооружений к площади участка;</w:t>
      </w:r>
    </w:p>
    <w:p w:rsidR="00DE2530" w:rsidRPr="00DE2530" w:rsidRDefault="00DE2530" w:rsidP="00DE2530">
      <w:pPr>
        <w:pStyle w:val="aff1"/>
        <w:jc w:val="both"/>
        <w:rPr>
          <w:szCs w:val="24"/>
        </w:rPr>
      </w:pPr>
      <w:r w:rsidRPr="00DE2530">
        <w:rPr>
          <w:szCs w:val="24"/>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DE2530" w:rsidRPr="00DE2530" w:rsidRDefault="00DE2530" w:rsidP="00DE2530">
      <w:pPr>
        <w:pStyle w:val="aff1"/>
        <w:jc w:val="both"/>
        <w:rPr>
          <w:szCs w:val="24"/>
        </w:rPr>
      </w:pPr>
      <w:r w:rsidRPr="00DE2530">
        <w:rPr>
          <w:bCs/>
          <w:szCs w:val="24"/>
        </w:rPr>
        <w:t xml:space="preserve">массовое жилье – </w:t>
      </w:r>
      <w:r w:rsidRPr="00DE2530">
        <w:rPr>
          <w:szCs w:val="24"/>
        </w:rPr>
        <w:t xml:space="preserve">тип жилого помещения, отвечающий </w:t>
      </w:r>
      <w:r w:rsidRPr="00DE2530">
        <w:rPr>
          <w:bCs/>
          <w:szCs w:val="24"/>
        </w:rPr>
        <w:t xml:space="preserve">комплексу санитарно-гигиенических, эргономических и экологических требований, а так же </w:t>
      </w:r>
      <w:r w:rsidRPr="00DE2530">
        <w:rPr>
          <w:szCs w:val="24"/>
        </w:rPr>
        <w:t>уровню требований к габаритам и площади помещений не менее 24, но не более 30 кв.м на одного человека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E2530" w:rsidRPr="00DE2530" w:rsidRDefault="00DE2530" w:rsidP="00DE2530">
      <w:pPr>
        <w:pStyle w:val="aff1"/>
        <w:jc w:val="both"/>
        <w:rPr>
          <w:szCs w:val="24"/>
        </w:rPr>
      </w:pPr>
      <w:r w:rsidRPr="00DE2530">
        <w:rPr>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частями 1</w:t>
        </w:r>
      </w:hyperlink>
      <w:r w:rsidRPr="00DE2530">
        <w:rPr>
          <w:szCs w:val="24"/>
        </w:rPr>
        <w:t xml:space="preserve">,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3</w:t>
        </w:r>
      </w:hyperlink>
      <w:r w:rsidRPr="00DE2530">
        <w:rPr>
          <w:szCs w:val="24"/>
        </w:rPr>
        <w:t xml:space="preserve"> 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4 статьи 29.2</w:t>
        </w:r>
      </w:hyperlink>
      <w:r w:rsidRPr="00DE2530">
        <w:rPr>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E2530" w:rsidRPr="00DE2530" w:rsidRDefault="00DE2530" w:rsidP="00DE2530">
      <w:pPr>
        <w:pStyle w:val="aff1"/>
        <w:jc w:val="both"/>
        <w:rPr>
          <w:szCs w:val="24"/>
        </w:rPr>
      </w:pPr>
      <w:r w:rsidRPr="00DE2530">
        <w:rPr>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поселения указанных в п.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 xml:space="preserve"> 1 части 5 статьи 23</w:t>
        </w:r>
      </w:hyperlink>
      <w:r w:rsidRPr="00DE2530">
        <w:rPr>
          <w:szCs w:val="24"/>
        </w:rPr>
        <w:t xml:space="preserve"> Градостроительного кодекса Российской Федерации областях, подлежащих отображению на схеме территориального планирования поселения, генеральном плане поселения, генеральном плане городского округа, определяются законом Новосибирской области;</w:t>
      </w:r>
    </w:p>
    <w:p w:rsidR="00DE2530" w:rsidRPr="00DE2530" w:rsidRDefault="00DE2530" w:rsidP="00DE2530">
      <w:pPr>
        <w:pStyle w:val="aff1"/>
        <w:jc w:val="both"/>
        <w:rPr>
          <w:szCs w:val="24"/>
        </w:rPr>
      </w:pPr>
      <w:r w:rsidRPr="00DE2530">
        <w:rPr>
          <w:szCs w:val="24"/>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парк – озелененная территория общего пользования, представляющая собой самостоятельный архитектурно-ландшафтный объект;</w:t>
      </w:r>
    </w:p>
    <w:p w:rsidR="00DE2530" w:rsidRPr="00DE2530" w:rsidRDefault="00DE2530" w:rsidP="00DE2530">
      <w:pPr>
        <w:pStyle w:val="aff1"/>
        <w:jc w:val="both"/>
        <w:rPr>
          <w:szCs w:val="24"/>
        </w:rPr>
      </w:pPr>
      <w:r w:rsidRPr="00DE2530">
        <w:rPr>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E2530" w:rsidRPr="00DE2530" w:rsidRDefault="00DE2530" w:rsidP="00DE2530">
      <w:pPr>
        <w:pStyle w:val="aff1"/>
        <w:jc w:val="both"/>
        <w:rPr>
          <w:szCs w:val="24"/>
        </w:rPr>
      </w:pPr>
      <w:r w:rsidRPr="00DE2530">
        <w:rPr>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E2530" w:rsidRPr="00DE2530" w:rsidRDefault="00DE2530" w:rsidP="00DE2530">
      <w:pPr>
        <w:pStyle w:val="aff1"/>
        <w:jc w:val="both"/>
        <w:rPr>
          <w:szCs w:val="24"/>
        </w:rPr>
      </w:pPr>
      <w:r w:rsidRPr="00DE2530">
        <w:rPr>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E2530" w:rsidRPr="00DE2530" w:rsidRDefault="00DE2530" w:rsidP="00DE2530">
      <w:pPr>
        <w:pStyle w:val="aff1"/>
        <w:jc w:val="both"/>
        <w:rPr>
          <w:szCs w:val="24"/>
        </w:rPr>
      </w:pPr>
      <w:r w:rsidRPr="00DE2530">
        <w:rPr>
          <w:szCs w:val="24"/>
        </w:rPr>
        <w:lastRenderedPageBreak/>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E2530" w:rsidRPr="00DE2530" w:rsidRDefault="00DE2530" w:rsidP="00DE2530">
      <w:pPr>
        <w:pStyle w:val="aff1"/>
        <w:jc w:val="both"/>
        <w:rPr>
          <w:szCs w:val="24"/>
        </w:rPr>
      </w:pPr>
      <w:r w:rsidRPr="00DE2530">
        <w:rPr>
          <w:szCs w:val="24"/>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DE2530" w:rsidRPr="00DE2530" w:rsidRDefault="00DE2530" w:rsidP="00DE2530">
      <w:pPr>
        <w:pStyle w:val="aff1"/>
        <w:jc w:val="both"/>
        <w:rPr>
          <w:szCs w:val="24"/>
        </w:rPr>
      </w:pPr>
      <w:r w:rsidRPr="00DE2530">
        <w:rPr>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E2530" w:rsidRPr="00DE2530" w:rsidRDefault="00DE2530" w:rsidP="00DE2530">
      <w:pPr>
        <w:pStyle w:val="aff1"/>
        <w:jc w:val="both"/>
        <w:rPr>
          <w:szCs w:val="24"/>
        </w:rPr>
      </w:pPr>
      <w:r w:rsidRPr="00DE2530">
        <w:rPr>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E2530" w:rsidRPr="00DE2530" w:rsidRDefault="00DE2530" w:rsidP="00DE2530">
      <w:pPr>
        <w:pStyle w:val="aff1"/>
        <w:jc w:val="both"/>
        <w:rPr>
          <w:szCs w:val="24"/>
        </w:rPr>
      </w:pPr>
      <w:r w:rsidRPr="00DE2530">
        <w:rPr>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E2530" w:rsidRPr="00DE2530" w:rsidRDefault="00DE2530" w:rsidP="00DE2530">
      <w:pPr>
        <w:pStyle w:val="aff1"/>
        <w:jc w:val="both"/>
        <w:rPr>
          <w:szCs w:val="24"/>
        </w:rPr>
      </w:pPr>
      <w:r w:rsidRPr="00DE2530">
        <w:rPr>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E2530" w:rsidRPr="00DE2530" w:rsidRDefault="00DE2530" w:rsidP="00DE2530">
      <w:pPr>
        <w:pStyle w:val="aff1"/>
        <w:jc w:val="both"/>
        <w:rPr>
          <w:szCs w:val="24"/>
        </w:rPr>
      </w:pPr>
      <w:r w:rsidRPr="00DE2530">
        <w:rPr>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E2530" w:rsidRPr="00DE2530" w:rsidRDefault="00DE2530" w:rsidP="00DE2530">
      <w:pPr>
        <w:pStyle w:val="aff1"/>
        <w:jc w:val="both"/>
        <w:rPr>
          <w:szCs w:val="24"/>
        </w:rPr>
      </w:pPr>
      <w:r w:rsidRPr="00DE2530">
        <w:rPr>
          <w:szCs w:val="24"/>
        </w:rPr>
        <w:t>улица, площадь – территории общего пользования, ограниченные красными линиями улично-дорожной сети населенного пункта;</w:t>
      </w:r>
    </w:p>
    <w:p w:rsidR="00DE2530" w:rsidRPr="00DE2530" w:rsidRDefault="00DE2530" w:rsidP="00DE2530">
      <w:pPr>
        <w:pStyle w:val="aff1"/>
        <w:jc w:val="both"/>
        <w:rPr>
          <w:szCs w:val="24"/>
        </w:rPr>
      </w:pPr>
      <w:r w:rsidRPr="00DE2530">
        <w:rPr>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 xml:space="preserve">иные понятия, используемые в МНГП </w:t>
      </w:r>
      <w:r w:rsidRPr="00DE2530">
        <w:rPr>
          <w:bCs/>
          <w:szCs w:val="24"/>
        </w:rPr>
        <w:t xml:space="preserve">Дубровинского сельсовета Мошковского района Новосибирской области </w:t>
      </w:r>
      <w:r w:rsidRPr="00DE2530">
        <w:rPr>
          <w:szCs w:val="24"/>
        </w:rPr>
        <w:t>употребляются в значениях в соответствии с федеральным законодательством и законодательством Новосибирской области.</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center"/>
        <w:rPr>
          <w:rFonts w:eastAsiaTheme="minorEastAsia"/>
          <w:b/>
          <w:szCs w:val="24"/>
        </w:rPr>
      </w:pPr>
      <w:r w:rsidRPr="00DE2530">
        <w:rPr>
          <w:b/>
          <w:szCs w:val="24"/>
        </w:rPr>
        <w:t>2. Цели и задачи разработки местных нормативов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center"/>
        <w:rPr>
          <w:b/>
          <w:szCs w:val="24"/>
        </w:rPr>
      </w:pPr>
    </w:p>
    <w:p w:rsidR="00DE2530" w:rsidRPr="00DE2530" w:rsidRDefault="00DE2530" w:rsidP="00DE2530">
      <w:pPr>
        <w:pStyle w:val="aff1"/>
        <w:jc w:val="both"/>
        <w:rPr>
          <w:szCs w:val="24"/>
        </w:rPr>
      </w:pPr>
    </w:p>
    <w:p w:rsidR="00DE2530" w:rsidRPr="00DE2530" w:rsidRDefault="00DE2530" w:rsidP="00DE2530">
      <w:pPr>
        <w:pStyle w:val="aff1"/>
        <w:ind w:firstLine="851"/>
        <w:jc w:val="both"/>
        <w:rPr>
          <w:rFonts w:eastAsiaTheme="minorEastAsia"/>
          <w:szCs w:val="24"/>
        </w:rPr>
      </w:pPr>
      <w:r w:rsidRPr="00DE2530">
        <w:rPr>
          <w:szCs w:val="24"/>
        </w:rPr>
        <w:t>Местные нормативы градостроительного проектирования Дубровинского сельсовета Мошковского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E2530" w:rsidRPr="00DE2530" w:rsidRDefault="00DE2530" w:rsidP="00DE2530">
      <w:pPr>
        <w:pStyle w:val="aff1"/>
        <w:jc w:val="both"/>
        <w:rPr>
          <w:szCs w:val="24"/>
        </w:rPr>
      </w:pPr>
      <w:r w:rsidRPr="00DE2530">
        <w:rPr>
          <w:szCs w:val="24"/>
        </w:rPr>
        <w:t>Местные нормативы градостроительного проектирования Дубровинского сельсовета Мошковского района Новосибирской области  направлены на решение следующих основных задач:</w:t>
      </w:r>
    </w:p>
    <w:p w:rsidR="00DE2530" w:rsidRPr="00DE2530" w:rsidRDefault="00DE2530" w:rsidP="00DE2530">
      <w:pPr>
        <w:pStyle w:val="aff1"/>
        <w:ind w:firstLine="851"/>
        <w:jc w:val="both"/>
        <w:rPr>
          <w:szCs w:val="24"/>
        </w:rPr>
      </w:pPr>
      <w:r w:rsidRPr="00DE2530">
        <w:rPr>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E2530" w:rsidRDefault="00DE2530" w:rsidP="00DE2530">
      <w:pPr>
        <w:pStyle w:val="aff1"/>
        <w:ind w:firstLine="851"/>
        <w:jc w:val="both"/>
        <w:rPr>
          <w:rFonts w:eastAsiaTheme="minorEastAsia"/>
          <w:szCs w:val="24"/>
        </w:rPr>
      </w:pPr>
      <w:r w:rsidRPr="00DE2530">
        <w:rPr>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w:t>
      </w:r>
      <w:r w:rsidRPr="00DE2530">
        <w:rPr>
          <w:szCs w:val="24"/>
        </w:rPr>
        <w:lastRenderedPageBreak/>
        <w:t>градостроительного проектирования» и «градостроительная документация» используются в местных нормативах градостроительного проектирования Дубровинского сельсовета Мошковского района Новосибирской области  как равнозначные);</w:t>
      </w:r>
    </w:p>
    <w:p w:rsidR="00DE2530" w:rsidRDefault="00DE2530" w:rsidP="00DE2530">
      <w:pPr>
        <w:pStyle w:val="aff1"/>
        <w:ind w:firstLine="851"/>
        <w:jc w:val="both"/>
        <w:rPr>
          <w:rFonts w:eastAsiaTheme="minorEastAsia"/>
          <w:szCs w:val="24"/>
        </w:rPr>
      </w:pPr>
      <w:r w:rsidRPr="00DE2530">
        <w:rPr>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E2530" w:rsidRPr="00DE2530" w:rsidRDefault="00DE2530" w:rsidP="00DE2530">
      <w:pPr>
        <w:pStyle w:val="aff1"/>
        <w:ind w:firstLine="851"/>
        <w:jc w:val="both"/>
        <w:rPr>
          <w:rFonts w:eastAsiaTheme="minorEastAsia"/>
          <w:szCs w:val="24"/>
        </w:rPr>
      </w:pPr>
      <w:r w:rsidRPr="00DE2530">
        <w:rPr>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Pr="00DE2530">
        <w:rPr>
          <w:i/>
          <w:szCs w:val="24"/>
        </w:rPr>
        <w:t xml:space="preserve"> поселения</w:t>
      </w:r>
      <w:r w:rsidRPr="00DE2530">
        <w:rPr>
          <w:szCs w:val="24"/>
        </w:rPr>
        <w:t>.</w:t>
      </w:r>
    </w:p>
    <w:p w:rsidR="00DE2530" w:rsidRPr="00DE2530" w:rsidRDefault="00DE2530" w:rsidP="00DE2530">
      <w:pPr>
        <w:pStyle w:val="aff1"/>
        <w:jc w:val="both"/>
        <w:rPr>
          <w:rFonts w:eastAsiaTheme="minorEastAsia"/>
          <w:szCs w:val="24"/>
        </w:rPr>
      </w:pPr>
      <w:r w:rsidRPr="00DE2530">
        <w:rPr>
          <w:szCs w:val="24"/>
        </w:rPr>
        <w:t>Местные нормативы градостроительного проектирования Дубровинского сельсовета Мошковского района Новосибирской области разработаны с учетом следующих требований:</w:t>
      </w:r>
    </w:p>
    <w:p w:rsidR="00DE2530" w:rsidRPr="00DE2530" w:rsidRDefault="00DE2530" w:rsidP="00DE2530">
      <w:pPr>
        <w:pStyle w:val="aff1"/>
        <w:jc w:val="both"/>
        <w:rPr>
          <w:szCs w:val="24"/>
        </w:rPr>
      </w:pPr>
      <w:r w:rsidRPr="00DE2530">
        <w:rPr>
          <w:szCs w:val="24"/>
        </w:rPr>
        <w:t>охраны окружающей среды;</w:t>
      </w:r>
    </w:p>
    <w:p w:rsidR="00DE2530" w:rsidRPr="00DE2530" w:rsidRDefault="00DE2530" w:rsidP="00DE2530">
      <w:pPr>
        <w:pStyle w:val="aff1"/>
        <w:jc w:val="both"/>
        <w:rPr>
          <w:szCs w:val="24"/>
        </w:rPr>
      </w:pPr>
      <w:r w:rsidRPr="00DE2530">
        <w:rPr>
          <w:szCs w:val="24"/>
        </w:rPr>
        <w:t>санитарно-гигиенических норм;</w:t>
      </w:r>
    </w:p>
    <w:p w:rsidR="00DE2530" w:rsidRPr="00DE2530" w:rsidRDefault="00DE2530" w:rsidP="00DE2530">
      <w:pPr>
        <w:pStyle w:val="aff1"/>
        <w:jc w:val="both"/>
        <w:rPr>
          <w:szCs w:val="24"/>
        </w:rPr>
      </w:pPr>
      <w:r w:rsidRPr="00DE2530">
        <w:rPr>
          <w:szCs w:val="24"/>
        </w:rPr>
        <w:t>охраны памятников истории и культуры;</w:t>
      </w:r>
    </w:p>
    <w:p w:rsidR="00DE2530" w:rsidRPr="00DE2530" w:rsidRDefault="00DE2530" w:rsidP="00DE2530">
      <w:pPr>
        <w:pStyle w:val="aff1"/>
        <w:jc w:val="both"/>
        <w:rPr>
          <w:szCs w:val="24"/>
        </w:rPr>
      </w:pPr>
      <w:r w:rsidRPr="00DE2530">
        <w:rPr>
          <w:szCs w:val="24"/>
        </w:rPr>
        <w:t>интенсивности использования территорий иного назначения, выраженной в процентах застройки, иных показателях;</w:t>
      </w:r>
    </w:p>
    <w:p w:rsidR="00DE2530" w:rsidRPr="00DE2530" w:rsidRDefault="00DE2530" w:rsidP="00DE2530">
      <w:pPr>
        <w:pStyle w:val="aff1"/>
        <w:jc w:val="both"/>
        <w:rPr>
          <w:szCs w:val="24"/>
        </w:rPr>
      </w:pPr>
      <w:r w:rsidRPr="00DE2530">
        <w:rPr>
          <w:szCs w:val="24"/>
        </w:rPr>
        <w:t>пожарной безопасности.</w:t>
      </w:r>
    </w:p>
    <w:p w:rsidR="00DE2530" w:rsidRPr="00DE2530" w:rsidRDefault="00DE2530" w:rsidP="00DE2530">
      <w:pPr>
        <w:pStyle w:val="aff1"/>
        <w:jc w:val="both"/>
        <w:rPr>
          <w:szCs w:val="24"/>
        </w:rPr>
      </w:pPr>
    </w:p>
    <w:p w:rsidR="00DE2530" w:rsidRPr="00DE2530" w:rsidRDefault="00DE2530" w:rsidP="00DE2530">
      <w:pPr>
        <w:pStyle w:val="aff1"/>
        <w:jc w:val="center"/>
        <w:rPr>
          <w:rFonts w:eastAsiaTheme="minorEastAsia"/>
          <w:b/>
          <w:szCs w:val="24"/>
        </w:rPr>
      </w:pPr>
      <w:bookmarkStart w:id="7" w:name="Par255"/>
      <w:bookmarkEnd w:id="7"/>
      <w:r w:rsidRPr="00DE2530">
        <w:rPr>
          <w:b/>
          <w:szCs w:val="24"/>
        </w:rPr>
        <w:t>3. Общая характеристика состава и содержания местных нормативов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center"/>
        <w:rPr>
          <w:b/>
          <w:szCs w:val="24"/>
        </w:rPr>
      </w:pPr>
    </w:p>
    <w:p w:rsidR="00DE2530" w:rsidRPr="008C7717" w:rsidRDefault="00DE2530" w:rsidP="008C7717">
      <w:pPr>
        <w:pStyle w:val="aff1"/>
        <w:ind w:firstLine="851"/>
        <w:jc w:val="both"/>
        <w:rPr>
          <w:rFonts w:eastAsiaTheme="minorEastAsia"/>
          <w:szCs w:val="24"/>
        </w:rPr>
      </w:pPr>
      <w:r w:rsidRPr="00DE2530">
        <w:rPr>
          <w:szCs w:val="24"/>
        </w:rPr>
        <w:t xml:space="preserve">В соответствии с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rFonts w:eastAsiaTheme="majorEastAsia"/>
            <w:szCs w:val="24"/>
          </w:rPr>
          <w:t>ч.5 ст.29.2</w:t>
        </w:r>
      </w:hyperlink>
      <w:r w:rsidRPr="00DE2530">
        <w:rPr>
          <w:szCs w:val="24"/>
        </w:rPr>
        <w:t xml:space="preserve"> ГрК РФ МНГП Дубровинского сельсовета Мошковского района Новосибирской области включают в себя:</w:t>
      </w:r>
    </w:p>
    <w:p w:rsidR="00DE2530" w:rsidRPr="00DE2530" w:rsidRDefault="00DE2530" w:rsidP="00DE2530">
      <w:pPr>
        <w:pStyle w:val="aff1"/>
        <w:jc w:val="both"/>
        <w:rPr>
          <w:rFonts w:eastAsiaTheme="minorEastAsia"/>
          <w:szCs w:val="24"/>
        </w:rPr>
      </w:pPr>
      <w:r w:rsidRPr="00DE2530">
        <w:rPr>
          <w:szCs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7" w:history="1">
        <w:r w:rsidRPr="00DE2530">
          <w:rPr>
            <w:rStyle w:val="a4"/>
            <w:rFonts w:eastAsia="Calibri"/>
            <w:szCs w:val="24"/>
          </w:rPr>
          <w:t>пункт 1 части 5 статьи 23</w:t>
        </w:r>
      </w:hyperlink>
      <w:r w:rsidRPr="00DE2530">
        <w:rPr>
          <w:rFonts w:eastAsia="Calibri"/>
          <w:szCs w:val="24"/>
        </w:rPr>
        <w:t xml:space="preserve"> </w:t>
      </w:r>
      <w:r w:rsidRPr="00DE2530">
        <w:rPr>
          <w:szCs w:val="24"/>
        </w:rPr>
        <w:t xml:space="preserve"> Градостроительного кодекса Российской Федерации, иными объектами местного значения</w:t>
      </w:r>
      <w:r w:rsidRPr="00DE2530">
        <w:rPr>
          <w:i/>
          <w:szCs w:val="24"/>
        </w:rPr>
        <w:t xml:space="preserve"> </w:t>
      </w:r>
      <w:r w:rsidRPr="00DE2530">
        <w:rPr>
          <w:rFonts w:eastAsia="Calibri"/>
          <w:i/>
          <w:szCs w:val="24"/>
        </w:rPr>
        <w:t xml:space="preserve">поселения, </w:t>
      </w:r>
      <w:r w:rsidRPr="00DE2530">
        <w:rPr>
          <w:szCs w:val="24"/>
        </w:rPr>
        <w:t xml:space="preserve"> и расчетные показатели максимально допустимого уровня территориальной доступности таких объектов для населения </w:t>
      </w:r>
      <w:r w:rsidRPr="00DE2530">
        <w:rPr>
          <w:i/>
          <w:szCs w:val="24"/>
        </w:rPr>
        <w:t xml:space="preserve"> </w:t>
      </w:r>
      <w:r w:rsidRPr="00DE2530">
        <w:rPr>
          <w:rFonts w:eastAsia="Calibri"/>
          <w:i/>
          <w:szCs w:val="24"/>
        </w:rPr>
        <w:t>поселения</w:t>
      </w:r>
      <w:r w:rsidRPr="00DE2530">
        <w:rPr>
          <w:szCs w:val="24"/>
        </w:rPr>
        <w:t>;</w:t>
      </w:r>
    </w:p>
    <w:p w:rsidR="00DE2530" w:rsidRPr="00DE2530" w:rsidRDefault="00DE2530" w:rsidP="00DE2530">
      <w:pPr>
        <w:pStyle w:val="aff1"/>
        <w:jc w:val="both"/>
        <w:rPr>
          <w:szCs w:val="24"/>
        </w:rPr>
      </w:pPr>
      <w:r w:rsidRPr="00DE2530">
        <w:rPr>
          <w:szCs w:val="24"/>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r w:rsidRPr="00DE2530">
        <w:rPr>
          <w:szCs w:val="24"/>
        </w:rPr>
        <w:t xml:space="preserve">3) материалы по обоснованию расчетных показателей, содержащихся в основной части местных нормативов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bCs/>
          <w:szCs w:val="24"/>
        </w:rPr>
        <w:sectPr w:rsidR="00DE2530" w:rsidRPr="00DE2530" w:rsidSect="00DE2530">
          <w:pgSz w:w="11906" w:h="16838"/>
          <w:pgMar w:top="1134" w:right="567" w:bottom="1134" w:left="1560" w:header="709" w:footer="709" w:gutter="0"/>
          <w:cols w:space="720"/>
        </w:sectPr>
      </w:pPr>
    </w:p>
    <w:p w:rsidR="00DE2530" w:rsidRPr="00DE2530" w:rsidRDefault="00DE2530" w:rsidP="00DE2530">
      <w:pPr>
        <w:pStyle w:val="aff1"/>
        <w:jc w:val="center"/>
        <w:rPr>
          <w:b/>
          <w:bCs/>
          <w:szCs w:val="24"/>
        </w:rPr>
      </w:pPr>
      <w:bookmarkStart w:id="8" w:name="Par260"/>
      <w:bookmarkEnd w:id="8"/>
      <w:r w:rsidRPr="00DE2530">
        <w:rPr>
          <w:b/>
          <w:bCs/>
          <w:szCs w:val="24"/>
        </w:rPr>
        <w:lastRenderedPageBreak/>
        <w:t xml:space="preserve">4. Расчетные показатели минимально допустимого уровня обеспеченности объектами местного значения </w:t>
      </w:r>
      <w:r w:rsidRPr="00DE2530">
        <w:rPr>
          <w:b/>
          <w:i/>
          <w:szCs w:val="24"/>
        </w:rPr>
        <w:t xml:space="preserve"> поселения, </w:t>
      </w:r>
      <w:r w:rsidRPr="00DE2530">
        <w:rPr>
          <w:b/>
          <w:bCs/>
          <w:szCs w:val="24"/>
        </w:rPr>
        <w:t xml:space="preserve"> и расчетные показатели максимально допустимого уровня территориальной доступности таких объектов для населения</w:t>
      </w:r>
    </w:p>
    <w:p w:rsidR="00DE2530" w:rsidRPr="00DE2530" w:rsidRDefault="00DE2530" w:rsidP="00DE2530">
      <w:pPr>
        <w:pStyle w:val="aff1"/>
        <w:jc w:val="both"/>
        <w:rPr>
          <w:bCs/>
          <w:szCs w:val="24"/>
        </w:rPr>
      </w:pPr>
    </w:p>
    <w:p w:rsidR="00DE2530" w:rsidRPr="00DE2530" w:rsidRDefault="00DE2530" w:rsidP="00DE2530">
      <w:pPr>
        <w:pStyle w:val="aff1"/>
        <w:jc w:val="both"/>
        <w:rPr>
          <w:rFonts w:eastAsiaTheme="minorEastAsia"/>
          <w:szCs w:val="24"/>
        </w:rPr>
      </w:pPr>
      <w:r w:rsidRPr="00DE2530">
        <w:rPr>
          <w:szCs w:val="24"/>
        </w:rPr>
        <w:t xml:space="preserve">4.1. Расчетные показатели минимально допустимого уровня обеспеченности и </w:t>
      </w:r>
      <w:r w:rsidRPr="00DE2530">
        <w:rPr>
          <w:bCs/>
          <w:szCs w:val="24"/>
        </w:rPr>
        <w:t>расчетные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инженерных коммуникаций </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DE2530" w:rsidRPr="00DE2530" w:rsidTr="00DE2530">
        <w:trPr>
          <w:trHeight w:val="20"/>
        </w:trPr>
        <w:tc>
          <w:tcPr>
            <w:tcW w:w="54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п/п</w:t>
            </w:r>
          </w:p>
        </w:tc>
        <w:tc>
          <w:tcPr>
            <w:tcW w:w="215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18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15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единица измерения</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Электростанции,</w:t>
            </w:r>
          </w:p>
          <w:p w:rsidR="00DE2530" w:rsidRPr="00DE2530" w:rsidRDefault="00DE2530" w:rsidP="00DE2530">
            <w:pPr>
              <w:pStyle w:val="aff1"/>
              <w:jc w:val="both"/>
              <w:rPr>
                <w:szCs w:val="24"/>
              </w:rPr>
            </w:pPr>
            <w:r w:rsidRPr="00DE2530">
              <w:rPr>
                <w:szCs w:val="24"/>
              </w:rPr>
              <w:t>подстанция 35 кВ,</w:t>
            </w:r>
          </w:p>
          <w:p w:rsidR="00DE2530" w:rsidRPr="00DE2530" w:rsidRDefault="00DE2530" w:rsidP="00DE2530">
            <w:pPr>
              <w:pStyle w:val="aff1"/>
              <w:jc w:val="both"/>
              <w:rPr>
                <w:szCs w:val="24"/>
              </w:rPr>
            </w:pPr>
            <w:r w:rsidRPr="00DE2530">
              <w:rPr>
                <w:szCs w:val="24"/>
              </w:rPr>
              <w:t>переключательные пункты,</w:t>
            </w:r>
          </w:p>
          <w:p w:rsidR="00DE2530" w:rsidRPr="00DE2530" w:rsidRDefault="00DE2530" w:rsidP="00DE2530">
            <w:pPr>
              <w:pStyle w:val="aff1"/>
              <w:jc w:val="both"/>
              <w:rPr>
                <w:szCs w:val="24"/>
                <w:lang w:eastAsia="en-US" w:bidi="en-US"/>
              </w:rPr>
            </w:pPr>
            <w:r w:rsidRPr="00DE2530">
              <w:rPr>
                <w:szCs w:val="24"/>
              </w:rPr>
              <w:t>трансформаторные подстанции, линии электропередачи 35 кВ, линии электропередачи 10 кВ</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Норматив потребления коммунальных услуг по электроснабжению, кВт ч/чел./мес. при количестве проживающих человек в квартире (жилом доме)</w:t>
            </w: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Количество комнат</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человек</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человека</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человека</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человека</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 человек и более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наличии электрической плиты</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комната</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140</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87</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67</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165</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102</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79</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64</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180</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112</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87</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комнаты и более</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192</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119</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92</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наличии газовой плиты</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комната</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43</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116</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72</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39</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131</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81</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63</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51</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комнаты и более</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142</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88</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68</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отводимого для понизительных подстанций 35 кВ и переключательных пунктов, кв.м</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5000</w:t>
            </w:r>
          </w:p>
        </w:tc>
      </w:tr>
      <w:tr w:rsidR="00DE2530" w:rsidRPr="00F30B0F"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отводимого для трансформаторных подстанций, распределительных и секционирующих пунктов, кв.м</w:t>
            </w: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объекта</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Мачтовые подстанции мощностью от 25 до 250 кВА</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Комплектные подстанции с одним трансформатором мощностью от 25 до 630 кВА</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Комплектные подстанции с двумя трансформаторами мощностью от 160 до 630 кВА</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Подстанции с двумя трансформаторами закрытого типа мощностью от 160 до 630 кВА</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Распределительные пункты наружной установки</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Распределительные пункты закрытого типа</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200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Секционирующие пункты</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F30B0F"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Пункты редуцирования газа,</w:t>
            </w:r>
          </w:p>
          <w:p w:rsidR="00DE2530" w:rsidRPr="00DE2530" w:rsidRDefault="00DE2530" w:rsidP="00DE2530">
            <w:pPr>
              <w:pStyle w:val="aff1"/>
              <w:jc w:val="both"/>
              <w:rPr>
                <w:szCs w:val="24"/>
              </w:rPr>
            </w:pPr>
            <w:r w:rsidRPr="00DE2530">
              <w:rPr>
                <w:szCs w:val="24"/>
              </w:rPr>
              <w:t>резервуарные установки сжиженных углеводородных газов,</w:t>
            </w:r>
          </w:p>
          <w:p w:rsidR="00DE2530" w:rsidRPr="00DE2530" w:rsidRDefault="00DE2530" w:rsidP="00DE2530">
            <w:pPr>
              <w:pStyle w:val="aff1"/>
              <w:jc w:val="both"/>
              <w:rPr>
                <w:szCs w:val="24"/>
              </w:rPr>
            </w:pPr>
            <w:r w:rsidRPr="00DE2530">
              <w:rPr>
                <w:spacing w:val="-4"/>
                <w:szCs w:val="24"/>
              </w:rPr>
              <w:t>газонаполнительные</w:t>
            </w:r>
            <w:r w:rsidRPr="00DE2530">
              <w:rPr>
                <w:szCs w:val="24"/>
              </w:rPr>
              <w:t xml:space="preserve"> станции,</w:t>
            </w:r>
          </w:p>
          <w:p w:rsidR="00DE2530" w:rsidRPr="00DE2530" w:rsidRDefault="00DE2530" w:rsidP="00DE2530">
            <w:pPr>
              <w:pStyle w:val="aff1"/>
              <w:jc w:val="both"/>
              <w:rPr>
                <w:szCs w:val="24"/>
              </w:rPr>
            </w:pPr>
            <w:r w:rsidRPr="00DE2530">
              <w:rPr>
                <w:szCs w:val="24"/>
              </w:rPr>
              <w:t>газопровод распределительный,</w:t>
            </w:r>
          </w:p>
          <w:p w:rsidR="00DE2530" w:rsidRPr="00DE2530" w:rsidRDefault="00DE2530" w:rsidP="00DE2530">
            <w:pPr>
              <w:pStyle w:val="aff1"/>
              <w:jc w:val="both"/>
              <w:rPr>
                <w:szCs w:val="24"/>
                <w:lang w:eastAsia="en-US" w:bidi="en-US"/>
              </w:rPr>
            </w:pPr>
            <w:r w:rsidRPr="00DE2530">
              <w:rPr>
                <w:szCs w:val="24"/>
              </w:rPr>
              <w:lastRenderedPageBreak/>
              <w:t>газопроводы попутного нефтяного газа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w:t>
            </w:r>
            <w:r w:rsidRPr="00DE2530">
              <w:rPr>
                <w:szCs w:val="24"/>
              </w:rPr>
              <w:lastRenderedPageBreak/>
              <w:t>сжиженного газа</w:t>
            </w: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Вид потребления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Норматив потребления природного газа, куб.м в месяц (куб. в год) на 1 человека</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Норматив потребления сжиженного газа, кг в месяц (куб. в год) на 1 человека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8,5 (102)</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 (30)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на приготовление пищи </w:t>
            </w:r>
            <w:r w:rsidRPr="00DE2530">
              <w:rPr>
                <w:szCs w:val="24"/>
              </w:rPr>
              <w:lastRenderedPageBreak/>
              <w:t>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25 (300)</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9,5 (112)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17,5 (210)</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 (78)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 (156)</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для размещения пунктов редуцирования газа, кв.м</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Размер земельного участка для размещения </w:t>
            </w:r>
            <w:r w:rsidRPr="00DE2530">
              <w:rPr>
                <w:spacing w:val="-4"/>
                <w:szCs w:val="24"/>
              </w:rPr>
              <w:t>газонаполнительной</w:t>
            </w:r>
            <w:r w:rsidRPr="00DE2530">
              <w:rPr>
                <w:szCs w:val="24"/>
              </w:rPr>
              <w:t xml:space="preserve"> станции, га</w:t>
            </w: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Производительность ГНС, тыс. т/год</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участка, 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Размер земельных участков </w:t>
            </w:r>
            <w:r w:rsidRPr="00DE2530">
              <w:rPr>
                <w:spacing w:val="-4"/>
                <w:szCs w:val="24"/>
              </w:rPr>
              <w:lastRenderedPageBreak/>
              <w:t>газонаполнительных</w:t>
            </w:r>
            <w:r w:rsidRPr="00DE2530">
              <w:rPr>
                <w:szCs w:val="24"/>
              </w:rPr>
              <w:t xml:space="preserve"> пунктов и промежуточных складов баллонов не более, га</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0,6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Котельные,</w:t>
            </w:r>
          </w:p>
          <w:p w:rsidR="00DE2530" w:rsidRPr="00DE2530" w:rsidRDefault="00DE2530" w:rsidP="00DE2530">
            <w:pPr>
              <w:pStyle w:val="aff1"/>
              <w:jc w:val="both"/>
              <w:rPr>
                <w:szCs w:val="24"/>
              </w:rPr>
            </w:pPr>
            <w:r w:rsidRPr="00DE2530">
              <w:rPr>
                <w:szCs w:val="24"/>
              </w:rPr>
              <w:t>тепловые перекачивающие насосные станции,</w:t>
            </w:r>
          </w:p>
          <w:p w:rsidR="00DE2530" w:rsidRPr="00DE2530" w:rsidRDefault="00DE2530" w:rsidP="00DE2530">
            <w:pPr>
              <w:pStyle w:val="aff1"/>
              <w:jc w:val="both"/>
              <w:rPr>
                <w:szCs w:val="24"/>
              </w:rPr>
            </w:pPr>
            <w:r w:rsidRPr="00DE2530">
              <w:rPr>
                <w:szCs w:val="24"/>
              </w:rPr>
              <w:t>центральные тепловые пункты,</w:t>
            </w:r>
          </w:p>
          <w:p w:rsidR="00DE2530" w:rsidRPr="00DE2530" w:rsidRDefault="00DE2530" w:rsidP="00DE2530">
            <w:pPr>
              <w:pStyle w:val="aff1"/>
              <w:jc w:val="both"/>
              <w:rPr>
                <w:szCs w:val="24"/>
                <w:lang w:eastAsia="en-US" w:bidi="en-US"/>
              </w:rPr>
            </w:pPr>
            <w:r w:rsidRPr="00DE2530">
              <w:rPr>
                <w:szCs w:val="24"/>
              </w:rPr>
              <w:t>теплопровод магистральный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Удельные расходы тепла на отопление жилых зданий, </w:t>
            </w:r>
            <w:r w:rsidRPr="00DE2530">
              <w:rPr>
                <w:bCs/>
                <w:szCs w:val="24"/>
              </w:rPr>
              <w:t>кДж/(кв.м</w:t>
            </w:r>
            <w:r w:rsidRPr="00DE2530">
              <w:rPr>
                <w:szCs w:val="24"/>
                <w:vertAlign w:val="superscript"/>
              </w:rPr>
              <w:t xml:space="preserve"> </w:t>
            </w:r>
            <w:r w:rsidRPr="00DE2530">
              <w:rPr>
                <w:bCs/>
                <w:szCs w:val="24"/>
              </w:rPr>
              <w:t xml:space="preserve">°С·сут) </w:t>
            </w:r>
            <w:r w:rsidRPr="00DE2530">
              <w:rPr>
                <w:szCs w:val="24"/>
              </w:rPr>
              <w:t>общей площади здания по этажности</w:t>
            </w:r>
          </w:p>
        </w:tc>
        <w:tc>
          <w:tcPr>
            <w:tcW w:w="243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eastAsia="en-US" w:bidi="en-US"/>
              </w:rPr>
            </w:pPr>
            <w:r w:rsidRPr="00DE2530">
              <w:rPr>
                <w:szCs w:val="24"/>
              </w:rPr>
              <w:t>Отапливаемая площадь дома, кв.м</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Этажность</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highlight w:val="yellow"/>
                <w:lang w:eastAsia="en-US" w:bidi="en-US"/>
              </w:rPr>
            </w:pP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val="en-US" w:eastAsia="en-US" w:bidi="en-US"/>
              </w:rPr>
            </w:pPr>
            <w:r w:rsidRPr="00DE2530">
              <w:rPr>
                <w:szCs w:val="24"/>
              </w:rPr>
              <w:t>1</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4, 5</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 и менее</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140</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135</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110</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130</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105</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110</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115</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95</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85</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val="en-US" w:eastAsia="en-US" w:bidi="en-US"/>
              </w:rPr>
            </w:pPr>
            <w:r w:rsidRPr="00DE2530">
              <w:rPr>
                <w:szCs w:val="24"/>
              </w:rPr>
              <w:t>1000 и более</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F30B0F"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для отдельно стоящих котельных в зависимости от мощности, га</w:t>
            </w:r>
          </w:p>
        </w:tc>
        <w:tc>
          <w:tcPr>
            <w:tcW w:w="243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Теплопроизводитель-ность котельной, Гкал/ч (МВт)</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Размеры земельных участков, га, котельных, работающих</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твердом топливе</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газомазутном топливе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5</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5 до 10 (св. 6 до 12)</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10 до 50 (св. 12 до 58)</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50 до 100 (св. 58 до 116)</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100 до 200 (св. 16 до 233)</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200 до 400 (св. 233 до 466)</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4,3</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максимально допустимого </w:t>
            </w:r>
            <w:r w:rsidRPr="00DE2530">
              <w:rPr>
                <w:szCs w:val="24"/>
              </w:rPr>
              <w:lastRenderedPageBreak/>
              <w:t>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F30B0F"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4</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Водозаборы,</w:t>
            </w:r>
          </w:p>
          <w:p w:rsidR="00DE2530" w:rsidRPr="00DE2530" w:rsidRDefault="00DE2530" w:rsidP="00DE2530">
            <w:pPr>
              <w:pStyle w:val="aff1"/>
              <w:jc w:val="both"/>
              <w:rPr>
                <w:szCs w:val="24"/>
              </w:rPr>
            </w:pPr>
            <w:r w:rsidRPr="00DE2530">
              <w:rPr>
                <w:szCs w:val="24"/>
              </w:rPr>
              <w:t>станции водоподготовки (водопроводные очистные сооружения),</w:t>
            </w:r>
          </w:p>
          <w:p w:rsidR="00DE2530" w:rsidRPr="00DE2530" w:rsidRDefault="00DE2530" w:rsidP="00DE2530">
            <w:pPr>
              <w:pStyle w:val="aff1"/>
              <w:jc w:val="both"/>
              <w:rPr>
                <w:szCs w:val="24"/>
              </w:rPr>
            </w:pPr>
            <w:r w:rsidRPr="00DE2530">
              <w:rPr>
                <w:szCs w:val="24"/>
              </w:rPr>
              <w:t>насосные станции,</w:t>
            </w:r>
          </w:p>
          <w:p w:rsidR="00DE2530" w:rsidRPr="00DE2530" w:rsidRDefault="00DE2530" w:rsidP="00DE2530">
            <w:pPr>
              <w:pStyle w:val="aff1"/>
              <w:jc w:val="both"/>
              <w:rPr>
                <w:szCs w:val="24"/>
              </w:rPr>
            </w:pPr>
            <w:r w:rsidRPr="00DE2530">
              <w:rPr>
                <w:szCs w:val="24"/>
              </w:rPr>
              <w:t>резервуары,</w:t>
            </w:r>
          </w:p>
          <w:p w:rsidR="00DE2530" w:rsidRPr="00DE2530" w:rsidRDefault="00DE2530" w:rsidP="00DE2530">
            <w:pPr>
              <w:pStyle w:val="aff1"/>
              <w:jc w:val="both"/>
              <w:rPr>
                <w:szCs w:val="24"/>
              </w:rPr>
            </w:pPr>
            <w:r w:rsidRPr="00DE2530">
              <w:rPr>
                <w:szCs w:val="24"/>
              </w:rPr>
              <w:t>водонапорные башни,</w:t>
            </w:r>
          </w:p>
          <w:p w:rsidR="00DE2530" w:rsidRPr="00DE2530" w:rsidRDefault="00DE2530" w:rsidP="00DE2530">
            <w:pPr>
              <w:pStyle w:val="aff1"/>
              <w:jc w:val="both"/>
              <w:rPr>
                <w:szCs w:val="24"/>
                <w:lang w:val="en-US" w:eastAsia="en-US" w:bidi="en-US"/>
              </w:rPr>
            </w:pPr>
            <w:r w:rsidRPr="00DE2530">
              <w:rPr>
                <w:szCs w:val="24"/>
              </w:rPr>
              <w:t>водопровод</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Показатель удельного водопотребления, л/сут. на 1 чел.</w:t>
            </w: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Степень благоустройства районов жилой застройки</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норма удельного хозяйственно-питьевого водопотребления на одного жителя среднесуточная (за год), л/сут. на человека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без ванн</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Размер земельного участка для размещения станций водоподготовки в зависимости от их </w:t>
            </w:r>
            <w:r w:rsidRPr="00DE2530">
              <w:rPr>
                <w:spacing w:val="-6"/>
                <w:szCs w:val="24"/>
              </w:rPr>
              <w:t>производительности</w:t>
            </w:r>
            <w:r w:rsidRPr="00DE2530">
              <w:rPr>
                <w:szCs w:val="24"/>
              </w:rPr>
              <w:t>, следует принимать по проекту, но не более, га</w:t>
            </w: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Производительность станций водоподготовки, тыс. куб. м/сут.</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 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0,1</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0,1 до 0,2</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0,2 до 0,4</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0,4 до 0,8</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0,8 до 12</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12 до 32</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32 до 80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80 до 125</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125 до 250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250 до 400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400 до 800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максимально допустимого </w:t>
            </w:r>
            <w:r w:rsidRPr="00DE2530">
              <w:rPr>
                <w:szCs w:val="24"/>
              </w:rPr>
              <w:lastRenderedPageBreak/>
              <w:t>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F30B0F"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5</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Очистные сооружения,</w:t>
            </w:r>
          </w:p>
          <w:p w:rsidR="00DE2530" w:rsidRPr="00DE2530" w:rsidRDefault="00DE2530" w:rsidP="00DE2530">
            <w:pPr>
              <w:pStyle w:val="aff1"/>
              <w:jc w:val="both"/>
              <w:rPr>
                <w:szCs w:val="24"/>
              </w:rPr>
            </w:pPr>
            <w:r w:rsidRPr="00DE2530">
              <w:rPr>
                <w:szCs w:val="24"/>
              </w:rPr>
              <w:t>канализационные насосные станции,</w:t>
            </w:r>
          </w:p>
          <w:p w:rsidR="00DE2530" w:rsidRPr="00DE2530" w:rsidRDefault="00DE2530" w:rsidP="00DE2530">
            <w:pPr>
              <w:pStyle w:val="aff1"/>
              <w:jc w:val="both"/>
              <w:rPr>
                <w:szCs w:val="24"/>
                <w:lang w:val="en-US" w:eastAsia="en-US" w:bidi="en-US"/>
              </w:rPr>
            </w:pPr>
            <w:r w:rsidRPr="00DE2530">
              <w:rPr>
                <w:szCs w:val="24"/>
              </w:rPr>
              <w:t>канализация магистральная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Показатель удельного водоотведения, л/сут. на 1 чел.</w:t>
            </w: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Степень благоустройства районов жилой застройки</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норма удельного водоотведения на одного жителя среднесуточная (за год), л/сут. на человека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без ванн</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Ориентировочные размеры земельного участка для размещения канализационных очистных сооружений в зависимости от их </w:t>
            </w:r>
            <w:r w:rsidRPr="00DE2530">
              <w:rPr>
                <w:spacing w:val="-6"/>
                <w:szCs w:val="24"/>
              </w:rPr>
              <w:t>производительности</w:t>
            </w:r>
            <w:r w:rsidRPr="00DE2530">
              <w:rPr>
                <w:szCs w:val="24"/>
              </w:rPr>
              <w:t>, га</w:t>
            </w:r>
          </w:p>
        </w:tc>
        <w:tc>
          <w:tcPr>
            <w:tcW w:w="243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Производительность канализационных очистных сооружений, тыс. куб. м/сут.</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Размеры земельных участков, га</w:t>
            </w:r>
          </w:p>
        </w:tc>
      </w:tr>
      <w:tr w:rsidR="00DE2530" w:rsidRPr="00F30B0F"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Очистных сооружений</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Иловых площадок</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Биологи-ческих прудов глубокой очистки сточных вод</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0,7</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0,7 до 17</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17 до 40</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40 до 130</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130 до 175</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175 до 280</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55</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свыше </w:t>
            </w:r>
          </w:p>
          <w:p w:rsidR="00DE2530" w:rsidRPr="00DE2530" w:rsidRDefault="00DE2530" w:rsidP="00DE2530">
            <w:pPr>
              <w:pStyle w:val="aff1"/>
              <w:jc w:val="both"/>
              <w:rPr>
                <w:szCs w:val="24"/>
                <w:lang w:eastAsia="en-US" w:bidi="en-US"/>
              </w:rPr>
            </w:pPr>
            <w:r w:rsidRPr="00DE2530">
              <w:rPr>
                <w:szCs w:val="24"/>
              </w:rPr>
              <w:t>280 тыс. куб. м/сут.</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следует принимать по проектам, разработанным при согласовании с </w:t>
            </w:r>
            <w:r w:rsidRPr="00DE2530">
              <w:rPr>
                <w:szCs w:val="24"/>
              </w:rPr>
              <w:lastRenderedPageBreak/>
              <w:t xml:space="preserve">Управлением Роспотребнадзора по Новосибирской области </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объекта</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участка, м</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до жилых и общественных зданий, м</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Очистные сооружения поверхностных сточных вод</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зависимости от производитель-ности и типа сооружения</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соответствии с таблицей 7.1.2 СанПиН 2.2.1/2.1.1.1200-03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Внутриквартальная канализационная насосная станция</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10x10</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Эксплуатационные площадки вокруг шахт тоннельных коллекторов</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20x20</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15 (от оси коллекторов)</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Размеры земельных участков очистных сооружений локальных систем канализации</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следует принимать в зависимости от грунтовых условий и количества сточных вод, но не более 0,25 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AD49BE" w:rsidTr="00DE2530">
        <w:trPr>
          <w:trHeight w:val="20"/>
        </w:trPr>
        <w:tc>
          <w:tcPr>
            <w:tcW w:w="15735" w:type="dxa"/>
            <w:gridSpan w:val="2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DE2530" w:rsidRPr="00DE2530" w:rsidRDefault="00DE2530" w:rsidP="00DE2530">
            <w:pPr>
              <w:pStyle w:val="aff1"/>
              <w:jc w:val="both"/>
              <w:rPr>
                <w:szCs w:val="24"/>
                <w:lang w:eastAsia="en-US" w:bidi="en-US"/>
              </w:rPr>
            </w:pPr>
            <w:r w:rsidRPr="00DE2530">
              <w:rPr>
                <w:szCs w:val="24"/>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4.2.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автомобильных дорог </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42"/>
        <w:gridCol w:w="4111"/>
        <w:gridCol w:w="3827"/>
        <w:gridCol w:w="284"/>
        <w:gridCol w:w="1338"/>
        <w:gridCol w:w="79"/>
        <w:gridCol w:w="3011"/>
      </w:tblGrid>
      <w:tr w:rsidR="00DE2530" w:rsidRPr="00DE2530" w:rsidTr="00DE2530">
        <w:trPr>
          <w:trHeight w:val="20"/>
        </w:trPr>
        <w:tc>
          <w:tcPr>
            <w:tcW w:w="53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п/п</w:t>
            </w:r>
          </w:p>
        </w:tc>
        <w:tc>
          <w:tcPr>
            <w:tcW w:w="240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425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ОМЗ, единица измерения</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AD49BE" w:rsidTr="00DE2530">
        <w:trPr>
          <w:trHeight w:val="20"/>
        </w:trPr>
        <w:tc>
          <w:tcPr>
            <w:tcW w:w="15735"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автомобильных дорог местного значения</w:t>
            </w:r>
          </w:p>
        </w:tc>
      </w:tr>
      <w:tr w:rsidR="00DE2530" w:rsidRPr="00AD49BE"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Автомобильные дороги местного значения</w:t>
            </w: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Категории и параметры улично-дорожной сети</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приложения № 1, классификация улиц и дорог сельских населенных пунктов – в таблице № 2 приложения № 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скорость движения, км/ч</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городских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ДПар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обособленные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изолированные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сельских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ДПос</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УГл</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УЖо</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Прх</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9" w:name="Par59"/>
            <w:bookmarkEnd w:id="9"/>
            <w:r w:rsidRPr="00DE2530">
              <w:rPr>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полосы движения,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городских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ДПар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УПш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УПш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сельских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ДПос</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УГл</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УЖо</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2,75-3*****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Прх</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0" w:name="Par106"/>
            <w:bookmarkEnd w:id="10"/>
            <w:r w:rsidRPr="00DE2530">
              <w:rPr>
                <w:szCs w:val="24"/>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1" w:name="Par109"/>
            <w:bookmarkEnd w:id="11"/>
            <w:r w:rsidRPr="00DE2530">
              <w:rPr>
                <w:szCs w:val="24"/>
              </w:rPr>
              <w:t xml:space="preserve">*****На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w:t>
            </w:r>
            <w:r w:rsidRPr="00DE2530">
              <w:rPr>
                <w:szCs w:val="24"/>
              </w:rPr>
              <w:lastRenderedPageBreak/>
              <w:t>принимать шириной 5,5 метра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Число полос движения</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городских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ДПар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УПш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расчету</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УПш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расчету</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обособленные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изолированные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сельских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ДПос</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УГл</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УЖо</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Прх</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Наименьший радиус кривых в плане, м</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ДПар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Наибольший продольный уклон, °/00</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ДПар</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УПш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УПш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улиц и дорог в красных линиях, м</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7001"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УПр</w:t>
            </w:r>
          </w:p>
        </w:tc>
        <w:tc>
          <w:tcPr>
            <w:tcW w:w="7001"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дороги скоростного движения</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магистральные улицы непрерывного движения</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магистральные улицы общегородского и районного значения регулируемого движения</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Радиус закругления проезжей части улиц и дорог, м</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улиц</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Радиус закругления проезжей части, 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при новом </w:t>
            </w:r>
            <w:r w:rsidRPr="00DE2530">
              <w:rPr>
                <w:szCs w:val="24"/>
              </w:rPr>
              <w:lastRenderedPageBreak/>
              <w:t>строительстве</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в условиях реконструкции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магистральные улицы и дороги</w:t>
            </w: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улицы местного значения</w:t>
            </w: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проезды</w:t>
            </w: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боковых проездов, м</w:t>
            </w:r>
          </w:p>
        </w:tc>
        <w:tc>
          <w:tcPr>
            <w:tcW w:w="552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движении транспорта и без устройства специальных полос для стоянки автомобилей</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50 от конца кривой радиуса закругления на ближайшем пересечении и не менее 150 друг от друга</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от края основной проезжей части магистральных дорог до линии регулирования жилой застройки,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50, при условии применения шумозащитных устройств – не менее 25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Расстояния от края основной проезжей части магистральных дорог до объектов культурного наследия и их территорий,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условиях сложного рельефа – не менее 100, на плоском рельефе – 50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от края основной проезжей части улиц, местных или боковых проездов до линии застройки,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до въездов и выездов на территории кварталов и микрорайонов, иных прилегающих территорий, м</w:t>
            </w: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 границы пересечений улиц, дорог и проездов местного значения (от стоп-линии)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 остановочного пункта общественного транспорта при отсутствии островка безопасности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от остановочного пункта общественного транспорта при поднятом над уровнем проезжей </w:t>
            </w:r>
            <w:r w:rsidRPr="00DE2530">
              <w:rPr>
                <w:szCs w:val="24"/>
              </w:rPr>
              <w:lastRenderedPageBreak/>
              <w:t>части островком безопасности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не менее 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Максимальное расстояние между пешеходными переходами, м</w:t>
            </w: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регулируемого движения в пределах застроенной территории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 м в одном уровне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скоростного движения</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 м в двух уровнях</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непрерывного движения</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 м в двух уровнях</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Категории и параметры автомобильных дорог общей сети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скорость движения, км/ч</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Число полос движения</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6; 8</w:t>
            </w:r>
            <w:hyperlink r:id="rId18" w:anchor="Par309" w:history="1">
              <w:r w:rsidRPr="00DE2530">
                <w:rPr>
                  <w:rStyle w:val="a4"/>
                  <w:szCs w:val="24"/>
                </w:rPr>
                <w:t>*</w:t>
              </w:r>
            </w:hyperlink>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6; 8</w:t>
            </w:r>
            <w:hyperlink r:id="rId19" w:anchor="Par309" w:history="1">
              <w:r w:rsidRPr="00DE2530">
                <w:rPr>
                  <w:rStyle w:val="a4"/>
                  <w:szCs w:val="24"/>
                </w:rPr>
                <w:t>*</w:t>
              </w:r>
            </w:hyperlink>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6; 8</w:t>
            </w:r>
            <w:hyperlink r:id="rId20" w:anchor="Par309" w:history="1">
              <w:r w:rsidRPr="00DE2530">
                <w:rPr>
                  <w:rStyle w:val="a4"/>
                  <w:szCs w:val="24"/>
                </w:rPr>
                <w:t>*</w:t>
              </w:r>
            </w:hyperlink>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2" w:name="Par309"/>
            <w:bookmarkEnd w:id="12"/>
            <w:r w:rsidRPr="00DE2530">
              <w:rPr>
                <w:szCs w:val="24"/>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полосы движения,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центральной разделительной полосы**,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3" w:name="Par333"/>
            <w:bookmarkEnd w:id="13"/>
            <w:r w:rsidRPr="00DE2530">
              <w:rPr>
                <w:szCs w:val="24"/>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обочины,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Наименьший радиус кривых в плане,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Наибольший продольный уклон, °/00</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4" w:name="Par381"/>
            <w:bookmarkEnd w:id="14"/>
            <w:r w:rsidRPr="00DE2530">
              <w:rPr>
                <w:szCs w:val="24"/>
              </w:rP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Общая площадь полосы отвода под автомобильную дорогу, га/км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4,9</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3,3</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 допустимая обеспеченность подъездами до границы земельных участков</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улицы и дороги местного значения, автомобильная дорога IV категории</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Минимальные радиусы кривых в плане для размещения остановок на автомобильных дорогах категории,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дорогах I-II категорий – 1000, на дорогах III категории – 600, на дорогах IV</w:t>
            </w:r>
            <w:r w:rsidRPr="00DE2530">
              <w:rPr>
                <w:szCs w:val="24"/>
              </w:rPr>
              <w:noBreakHyphen/>
              <w:t>V категорий – 400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длина остановочной площадки,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 допустимые радиусы кривых в плане для размещения остановок,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автомобильных дорогах I-II категорий – 1000, на автомобильных дорогах III категории – 600, на автомобильных дорогах IV-V категорий – 400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Минимальное расстояние между остановочными пунктами, км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для автомобильных дорог I-III категорий – 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Общественный пассажирский транспорт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Норма наполнения подвижного состава общественного пассажирского транспорта на </w:t>
            </w:r>
            <w:r w:rsidRPr="00DE2530">
              <w:rPr>
                <w:szCs w:val="24"/>
              </w:rPr>
              <w:lastRenderedPageBreak/>
              <w:t>расчетный срок, чел/кв.м свободной площади пола пассажирского салона</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скорость движения, км/ч</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Плотность сети линий наземного общественного пассажирского транспорта, км/кв.км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Максимальное расстояние между остановочными пунктами на линиях общественного пассажирского транспорта,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пределах населенных пунктов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зоне индивидуальной застройки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крайней полосы для движения автобусов на магистральных улицах и дорогах в больших и крупных городах,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Размещение остановочных площадок автобусов</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за перекрестками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25 м до стоп-линии</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перед перекрестками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40 м до стоп-линии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за наземными пешеходными переходами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5 м</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Длина остановочной площадки,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20 м на один автобус, но не более 60 м</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остановочной площадки в заездном кармане,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равна ширине основных полос проезжей части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отстойно-разворотной площадки,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от отстойно-разворотной площадки до жилой застройки,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Площадь земельных участков для размещения автобусных парков (гаражей) в зависимости от вместимости сооружений, га</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Автостанции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Вместимость автостанции, пассажир</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100 до 200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при расчетном суточном </w:t>
            </w:r>
            <w:r w:rsidRPr="00DE2530">
              <w:rPr>
                <w:szCs w:val="24"/>
              </w:rPr>
              <w:lastRenderedPageBreak/>
              <w:t>отправлении от 200 до 400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400 до 600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600 до 1000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Количество постов (посадки/высадки)</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100 до 200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(1/1)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200 до 400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(2/1)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400 до 600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(2/1)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600 до 1000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 (3/2)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на один пост посадки-высадки пассажиров (без учета привокзальной площади), га</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Автозаправочные станции</w:t>
            </w: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колонка</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на 1200 автомобилей</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 га</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2 колонки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5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7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9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11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Автогазозаправочные станции</w:t>
            </w: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Доля от общего количества автозаправочных станций, %</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 га</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2 колонки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5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7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9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11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Автокемпинги, мотели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Максимальное расстояние между объектами, км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автомобильных дорогах категории IА,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автомобильных дорогах категории IВ, II, III, IV,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bl>
    <w:p w:rsidR="00DE2530" w:rsidRPr="00DE2530" w:rsidRDefault="00DE2530" w:rsidP="00DE2530">
      <w:pPr>
        <w:pStyle w:val="aff1"/>
        <w:jc w:val="both"/>
        <w:rPr>
          <w:szCs w:val="24"/>
          <w:lang w:val="en-US" w:eastAsia="en-US" w:bidi="en-US"/>
        </w:rPr>
      </w:pPr>
    </w:p>
    <w:p w:rsidR="00DE2530" w:rsidRPr="00DE2530" w:rsidRDefault="00DE2530" w:rsidP="00DE2530">
      <w:pPr>
        <w:pStyle w:val="aff1"/>
        <w:jc w:val="both"/>
        <w:rPr>
          <w:szCs w:val="24"/>
        </w:rPr>
      </w:pPr>
      <w:r w:rsidRPr="00DE2530">
        <w:rPr>
          <w:szCs w:val="24"/>
        </w:rPr>
        <w:t>4.3.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образования</w:t>
      </w:r>
    </w:p>
    <w:p w:rsidR="00DE2530" w:rsidRPr="00DE2530" w:rsidRDefault="00DE2530" w:rsidP="00DE2530">
      <w:pPr>
        <w:pStyle w:val="aff1"/>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65"/>
        <w:gridCol w:w="1933"/>
        <w:gridCol w:w="2462"/>
        <w:gridCol w:w="2693"/>
        <w:gridCol w:w="2098"/>
        <w:gridCol w:w="2778"/>
        <w:gridCol w:w="3204"/>
      </w:tblGrid>
      <w:tr w:rsidR="00DE2530" w:rsidRPr="00DE2530" w:rsidTr="00DE2530">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w:t>
            </w:r>
          </w:p>
          <w:p w:rsidR="00DE2530" w:rsidRPr="00DE2530" w:rsidRDefault="00DE2530" w:rsidP="00DE2530">
            <w:pPr>
              <w:pStyle w:val="aff1"/>
              <w:jc w:val="both"/>
              <w:rPr>
                <w:szCs w:val="24"/>
                <w:lang w:val="en-US" w:eastAsia="en-US" w:bidi="en-US"/>
              </w:rPr>
            </w:pPr>
            <w:r w:rsidRPr="00DE2530">
              <w:rPr>
                <w:szCs w:val="24"/>
              </w:rPr>
              <w:t>п/п</w:t>
            </w:r>
          </w:p>
        </w:tc>
        <w:tc>
          <w:tcPr>
            <w:tcW w:w="193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13235"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46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единица измерения</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AD49BE" w:rsidTr="00DE2530">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193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Дошкольные образовательные организации</w:t>
            </w:r>
          </w:p>
        </w:tc>
        <w:tc>
          <w:tcPr>
            <w:tcW w:w="246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70% охват от общего числа детей в возрасте от 1 до 7 лет;</w:t>
            </w:r>
          </w:p>
          <w:p w:rsidR="00DE2530" w:rsidRPr="00DE2530" w:rsidRDefault="00DE2530" w:rsidP="00DE2530">
            <w:pPr>
              <w:pStyle w:val="aff1"/>
              <w:jc w:val="both"/>
              <w:rPr>
                <w:szCs w:val="24"/>
                <w:lang w:eastAsia="en-US" w:bidi="en-US"/>
              </w:rPr>
            </w:pPr>
            <w:r w:rsidRPr="00DE2530">
              <w:rPr>
                <w:szCs w:val="24"/>
              </w:rPr>
              <w:t>35 мест на 1 тыс. человек общей численности населения</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09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кв.м/место</w:t>
            </w: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мест</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обеспеченность, кв.м/место</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100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комплексе организаций свыше 500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групповой площадки для детей ясельного возраста</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5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максимально допустимого уровня территориальной </w:t>
            </w:r>
            <w:r w:rsidRPr="00DE2530">
              <w:rPr>
                <w:szCs w:val="24"/>
              </w:rPr>
              <w:lastRenderedPageBreak/>
              <w:t>доступности</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Пешеходная доступность, м</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AD49BE" w:rsidTr="00DE2530">
        <w:tc>
          <w:tcPr>
            <w:tcW w:w="1573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lastRenderedPageBreak/>
              <w:t>Примечания:</w:t>
            </w:r>
          </w:p>
          <w:p w:rsidR="00DE2530" w:rsidRPr="00DE2530" w:rsidRDefault="00DE2530" w:rsidP="00DE2530">
            <w:pPr>
              <w:pStyle w:val="aff1"/>
              <w:jc w:val="both"/>
              <w:rPr>
                <w:szCs w:val="24"/>
              </w:rPr>
            </w:pPr>
            <w:r w:rsidRPr="00DE2530">
              <w:rPr>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E2530" w:rsidRPr="00DE2530" w:rsidRDefault="00DE2530" w:rsidP="00DE2530">
            <w:pPr>
              <w:pStyle w:val="aff1"/>
              <w:jc w:val="both"/>
              <w:rPr>
                <w:szCs w:val="24"/>
                <w:lang w:eastAsia="en-US" w:bidi="en-US"/>
              </w:rPr>
            </w:pPr>
            <w:r w:rsidRPr="00DE2530">
              <w:rPr>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E2530" w:rsidRPr="00AD49BE" w:rsidTr="00DE2530">
        <w:tc>
          <w:tcPr>
            <w:tcW w:w="40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0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Общеобразователь-ные организации</w:t>
            </w:r>
          </w:p>
        </w:tc>
        <w:tc>
          <w:tcPr>
            <w:tcW w:w="246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учащийся</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E2530" w:rsidRPr="00DE2530" w:rsidRDefault="00DE2530" w:rsidP="00DE2530">
            <w:pPr>
              <w:pStyle w:val="aff1"/>
              <w:jc w:val="both"/>
              <w:rPr>
                <w:szCs w:val="24"/>
                <w:lang w:eastAsia="en-US" w:bidi="en-US"/>
              </w:rPr>
            </w:pPr>
            <w:r w:rsidRPr="00DE2530">
              <w:rPr>
                <w:szCs w:val="24"/>
              </w:rPr>
              <w:t>100 учащихся на 1 тыс. человек общей численности населения</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09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кв.м/учащийся</w:t>
            </w: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мест</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обеспеченность, кв.м/учащийся</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40 до 400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400 до 500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500 до 600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600 до 800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800 до 1100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33</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1100 до 1500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1500 до 2000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2000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5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учащихся 1 ступени обучения – 2000;</w:t>
            </w:r>
          </w:p>
          <w:p w:rsidR="00DE2530" w:rsidRPr="00DE2530" w:rsidRDefault="00DE2530" w:rsidP="00DE2530">
            <w:pPr>
              <w:pStyle w:val="aff1"/>
              <w:jc w:val="both"/>
              <w:rPr>
                <w:szCs w:val="24"/>
                <w:lang w:eastAsia="en-US" w:bidi="en-US"/>
              </w:rPr>
            </w:pPr>
            <w:r w:rsidRPr="00DE2530">
              <w:rPr>
                <w:szCs w:val="24"/>
              </w:rPr>
              <w:t>для учащихся 2-3 ступени обучения – 4000</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учащихся 1 ступени обучения – 15 в одну сторону;</w:t>
            </w:r>
          </w:p>
          <w:p w:rsidR="00DE2530" w:rsidRPr="00DE2530" w:rsidRDefault="00DE2530" w:rsidP="00DE2530">
            <w:pPr>
              <w:pStyle w:val="aff1"/>
              <w:jc w:val="both"/>
              <w:rPr>
                <w:szCs w:val="24"/>
                <w:lang w:eastAsia="en-US" w:bidi="en-US"/>
              </w:rPr>
            </w:pPr>
            <w:r w:rsidRPr="00DE2530">
              <w:rPr>
                <w:szCs w:val="24"/>
              </w:rPr>
              <w:t>для учащихся 2-3 ступени обучения – 30 в одну сторону</w:t>
            </w:r>
          </w:p>
        </w:tc>
      </w:tr>
      <w:tr w:rsidR="00DE2530" w:rsidRPr="00AD49BE" w:rsidTr="00DE2530">
        <w:tc>
          <w:tcPr>
            <w:tcW w:w="1573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E2530" w:rsidRPr="00DE2530" w:rsidRDefault="00DE2530" w:rsidP="00DE2530">
            <w:pPr>
              <w:pStyle w:val="aff1"/>
              <w:jc w:val="both"/>
              <w:rPr>
                <w:szCs w:val="24"/>
              </w:rPr>
            </w:pPr>
            <w:r w:rsidRPr="00DE2530">
              <w:rPr>
                <w:szCs w:val="24"/>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DE2530" w:rsidRPr="00DE2530" w:rsidRDefault="00DE2530" w:rsidP="00DE2530">
            <w:pPr>
              <w:pStyle w:val="aff1"/>
              <w:jc w:val="both"/>
              <w:rPr>
                <w:szCs w:val="24"/>
                <w:lang w:eastAsia="en-US" w:bidi="en-US"/>
              </w:rPr>
            </w:pPr>
            <w:r w:rsidRPr="00DE2530">
              <w:rPr>
                <w:szCs w:val="24"/>
              </w:rPr>
              <w:t>3. Спортивная зона школы может быть объединена с физкультурно-оздоровительным комплексом микрорайона</w:t>
            </w:r>
          </w:p>
        </w:tc>
      </w:tr>
      <w:tr w:rsidR="00DE2530" w:rsidRPr="00AD49BE" w:rsidTr="00DE2530">
        <w:tc>
          <w:tcPr>
            <w:tcW w:w="40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3</w:t>
            </w:r>
          </w:p>
        </w:tc>
        <w:tc>
          <w:tcPr>
            <w:tcW w:w="20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Организации дополнительного образования</w:t>
            </w:r>
          </w:p>
        </w:tc>
        <w:tc>
          <w:tcPr>
            <w:tcW w:w="246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80% охват от общего числа детей в возрасте от 5 до 18 лет</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 заданию на проектирование для отдельно стоящего здания либо в первых этажах жилых зданий, общественных центров</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5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 в одну сторону</w:t>
            </w:r>
          </w:p>
        </w:tc>
      </w:tr>
      <w:tr w:rsidR="00DE2530" w:rsidRPr="00AD49BE" w:rsidTr="00DE2530">
        <w:tc>
          <w:tcPr>
            <w:tcW w:w="1573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Норматив обеспеченности следует определять исходя из количества детей, фактически охваченных дополнительным образованием.</w:t>
            </w:r>
          </w:p>
          <w:p w:rsidR="00DE2530" w:rsidRPr="00DE2530" w:rsidRDefault="00DE2530" w:rsidP="00DE2530">
            <w:pPr>
              <w:pStyle w:val="aff1"/>
              <w:jc w:val="both"/>
              <w:rPr>
                <w:szCs w:val="24"/>
                <w:lang w:eastAsia="en-US" w:bidi="en-US"/>
              </w:rPr>
            </w:pPr>
            <w:r w:rsidRPr="00DE2530">
              <w:rPr>
                <w:szCs w:val="24"/>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4.4.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физической культуры и массового спорта</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47"/>
        <w:gridCol w:w="2206"/>
        <w:gridCol w:w="3260"/>
        <w:gridCol w:w="2268"/>
        <w:gridCol w:w="5387"/>
      </w:tblGrid>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w:t>
            </w:r>
          </w:p>
          <w:p w:rsidR="00DE2530" w:rsidRPr="00DE2530" w:rsidRDefault="00DE2530" w:rsidP="00DE2530">
            <w:pPr>
              <w:pStyle w:val="aff1"/>
              <w:jc w:val="both"/>
              <w:rPr>
                <w:szCs w:val="24"/>
                <w:lang w:val="en-US" w:eastAsia="en-US" w:bidi="en-US"/>
              </w:rPr>
            </w:pPr>
            <w:r w:rsidRPr="00DE2530">
              <w:rPr>
                <w:szCs w:val="24"/>
              </w:rPr>
              <w:t>п/п</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1312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0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Физкультурно-спортивные залы</w:t>
            </w:r>
          </w:p>
        </w:tc>
        <w:tc>
          <w:tcPr>
            <w:tcW w:w="220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кв.м площади пола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350 на 1 тыс. человек</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46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размещение преимущественно в административных центрах муниципальных </w:t>
            </w:r>
            <w:r w:rsidRPr="00DE2530">
              <w:rPr>
                <w:szCs w:val="24"/>
              </w:rPr>
              <w:lastRenderedPageBreak/>
              <w:t>районов в пределах транспортной доступности</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2</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Плавательные бассейны</w:t>
            </w:r>
          </w:p>
        </w:tc>
        <w:tc>
          <w:tcPr>
            <w:tcW w:w="220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кв.м зеркала воды</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 на 1 тыс. человек</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46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размещение преимущественно в административных центрах муниципальных районов в пределах транспортной доступности</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Плоскостные сооружения</w:t>
            </w:r>
          </w:p>
        </w:tc>
        <w:tc>
          <w:tcPr>
            <w:tcW w:w="220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кв.м</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1950 на 1 тыс. человек</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46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размещение преимущественно в административных центрах муниципальных районов в пределах транспортной доступности</w:t>
            </w:r>
          </w:p>
        </w:tc>
      </w:tr>
      <w:tr w:rsidR="00DE2530" w:rsidRPr="00AD49BE" w:rsidTr="00DE2530">
        <w:tc>
          <w:tcPr>
            <w:tcW w:w="1573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DE2530" w:rsidRPr="00DE2530" w:rsidRDefault="00DE2530" w:rsidP="00DE2530">
            <w:pPr>
              <w:pStyle w:val="aff1"/>
              <w:jc w:val="both"/>
              <w:rPr>
                <w:szCs w:val="24"/>
              </w:rPr>
            </w:pPr>
            <w:r w:rsidRPr="00DE2530">
              <w:rPr>
                <w:szCs w:val="24"/>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E2530" w:rsidRPr="00DE2530" w:rsidRDefault="00DE2530" w:rsidP="00DE2530">
            <w:pPr>
              <w:pStyle w:val="aff1"/>
              <w:jc w:val="both"/>
              <w:rPr>
                <w:szCs w:val="24"/>
              </w:rPr>
            </w:pPr>
            <w:r w:rsidRPr="00DE2530">
              <w:rPr>
                <w:szCs w:val="24"/>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DE2530" w:rsidRPr="00DE2530" w:rsidRDefault="00DE2530" w:rsidP="00DE2530">
            <w:pPr>
              <w:pStyle w:val="aff1"/>
              <w:jc w:val="both"/>
              <w:rPr>
                <w:szCs w:val="24"/>
              </w:rPr>
            </w:pPr>
            <w:r w:rsidRPr="00DE2530">
              <w:rPr>
                <w:szCs w:val="24"/>
              </w:rPr>
              <w:t>4. В поселениях с числом жителей от 2 до 5 тыс. следует предусматривать один спортивный зал площадью 540 кв.м.</w:t>
            </w:r>
          </w:p>
          <w:p w:rsidR="00DE2530" w:rsidRPr="00DE2530" w:rsidRDefault="00DE2530" w:rsidP="00DE2530">
            <w:pPr>
              <w:pStyle w:val="aff1"/>
              <w:jc w:val="both"/>
              <w:rPr>
                <w:szCs w:val="24"/>
              </w:rPr>
            </w:pPr>
            <w:r w:rsidRPr="00DE2530">
              <w:rPr>
                <w:szCs w:val="24"/>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E2530" w:rsidRPr="00DE2530" w:rsidRDefault="00DE2530" w:rsidP="00DE2530">
            <w:pPr>
              <w:pStyle w:val="aff1"/>
              <w:jc w:val="both"/>
              <w:rPr>
                <w:szCs w:val="24"/>
              </w:rPr>
            </w:pPr>
            <w:r w:rsidRPr="00DE2530">
              <w:rPr>
                <w:szCs w:val="24"/>
              </w:rPr>
              <w:t>6. Общая площадь территорий, занимаемых объектами физической культуры и массового спорта, не менее 7000 кв.м/1 тыс. чел.</w:t>
            </w:r>
          </w:p>
          <w:p w:rsidR="00DE2530" w:rsidRPr="00DE2530" w:rsidRDefault="00DE2530" w:rsidP="00DE2530">
            <w:pPr>
              <w:pStyle w:val="aff1"/>
              <w:jc w:val="both"/>
              <w:rPr>
                <w:szCs w:val="24"/>
              </w:rPr>
            </w:pPr>
            <w:r w:rsidRPr="00DE2530">
              <w:rPr>
                <w:szCs w:val="24"/>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DE2530" w:rsidRPr="00DE2530" w:rsidRDefault="00DE2530" w:rsidP="00DE2530">
            <w:pPr>
              <w:pStyle w:val="aff1"/>
              <w:jc w:val="both"/>
              <w:rPr>
                <w:szCs w:val="24"/>
                <w:lang w:eastAsia="en-US" w:bidi="en-US"/>
              </w:rPr>
            </w:pPr>
            <w:r w:rsidRPr="00DE2530">
              <w:rPr>
                <w:szCs w:val="24"/>
              </w:rPr>
              <w:t>8.</w:t>
            </w:r>
            <w:r w:rsidRPr="00DE2530">
              <w:rPr>
                <w:rFonts w:eastAsia="Calibri"/>
                <w:szCs w:val="24"/>
              </w:rPr>
              <w:t xml:space="preserve"> Доступность </w:t>
            </w:r>
            <w:r w:rsidRPr="00DE2530">
              <w:rPr>
                <w:szCs w:val="24"/>
              </w:rPr>
              <w:t>физкультурно-спортивных сооружений городского значения не должна превышать 30 мин.</w:t>
            </w:r>
          </w:p>
        </w:tc>
      </w:tr>
    </w:tbl>
    <w:p w:rsidR="00DE2530" w:rsidRPr="00DE2530" w:rsidRDefault="00DE2530" w:rsidP="00DE2530">
      <w:pPr>
        <w:pStyle w:val="aff1"/>
        <w:jc w:val="both"/>
        <w:rPr>
          <w:rFonts w:eastAsiaTheme="minorEastAsia"/>
          <w:szCs w:val="24"/>
          <w:lang w:eastAsia="en-US" w:bidi="en-US"/>
        </w:rPr>
      </w:pPr>
    </w:p>
    <w:p w:rsidR="00DE2530" w:rsidRPr="00DE2530" w:rsidRDefault="00DE2530" w:rsidP="00DE2530">
      <w:pPr>
        <w:pStyle w:val="aff1"/>
        <w:jc w:val="both"/>
        <w:rPr>
          <w:szCs w:val="24"/>
        </w:rPr>
      </w:pPr>
      <w:r w:rsidRPr="00DE2530">
        <w:rPr>
          <w:szCs w:val="24"/>
        </w:rPr>
        <w:t>4.5.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утилизации и переработки бытовых и промышленных отходов</w:t>
      </w:r>
    </w:p>
    <w:p w:rsidR="00DE2530" w:rsidRPr="00DE2530" w:rsidRDefault="00DE2530" w:rsidP="00DE2530">
      <w:pPr>
        <w:pStyle w:val="aff1"/>
        <w:jc w:val="both"/>
        <w:rPr>
          <w:szCs w:val="24"/>
        </w:rPr>
      </w:pPr>
    </w:p>
    <w:tbl>
      <w:tblPr>
        <w:tblW w:w="15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5528"/>
        <w:gridCol w:w="5103"/>
        <w:gridCol w:w="1387"/>
      </w:tblGrid>
      <w:tr w:rsidR="00DE2530" w:rsidRPr="00DE2530" w:rsidTr="00DE2530">
        <w:tc>
          <w:tcPr>
            <w:tcW w:w="56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w:t>
            </w:r>
          </w:p>
          <w:p w:rsidR="00DE2530" w:rsidRPr="00DE2530" w:rsidRDefault="00DE2530" w:rsidP="00DE2530">
            <w:pPr>
              <w:pStyle w:val="aff1"/>
              <w:jc w:val="both"/>
              <w:rPr>
                <w:szCs w:val="24"/>
                <w:lang w:val="en-US" w:eastAsia="en-US" w:bidi="en-US"/>
              </w:rPr>
            </w:pPr>
            <w:r w:rsidRPr="00DE2530">
              <w:rPr>
                <w:szCs w:val="24"/>
              </w:rPr>
              <w:t>п/п</w:t>
            </w:r>
          </w:p>
        </w:tc>
        <w:tc>
          <w:tcPr>
            <w:tcW w:w="311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Наименование расчетного показателя ОМЗ, </w:t>
            </w:r>
          </w:p>
          <w:p w:rsidR="00DE2530" w:rsidRPr="00DE2530" w:rsidRDefault="00DE2530" w:rsidP="00DE2530">
            <w:pPr>
              <w:pStyle w:val="aff1"/>
              <w:jc w:val="both"/>
              <w:rPr>
                <w:szCs w:val="24"/>
                <w:lang w:eastAsia="en-US" w:bidi="en-US"/>
              </w:rPr>
            </w:pPr>
            <w:r w:rsidRPr="00DE2530">
              <w:rPr>
                <w:szCs w:val="24"/>
              </w:rPr>
              <w:t>единица измерения</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AD49BE" w:rsidTr="00DE2530">
        <w:tc>
          <w:tcPr>
            <w:tcW w:w="1570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утилизации и переработки бытовых и промышленных отходов</w:t>
            </w:r>
          </w:p>
        </w:tc>
      </w:tr>
      <w:tr w:rsidR="00DE2530" w:rsidRPr="00DE2530" w:rsidTr="00DE2530">
        <w:trPr>
          <w:trHeight w:val="516"/>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Полигоны бытовых и промышленных отходов, объекты по транспортировке, обезвреживанию и переработке бытовых отходов</w:t>
            </w: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предприятия по промышленной переработке бытовых отходов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0,05</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склады свежего компоста</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0,04</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полигоны (кроме полигонов по обезвреживанию и захоронению токсичных промышленных отходов)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val="en-US" w:eastAsia="en-US" w:bidi="en-US"/>
              </w:rPr>
            </w:pPr>
            <w:r w:rsidRPr="00DE2530">
              <w:rPr>
                <w:szCs w:val="24"/>
              </w:rPr>
              <w:t>0,02</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поля компостирования</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0,5-1</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поля ассенизации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сливные станции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0,02</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мусороперегрузочные станции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0,04</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поля складирования и захоронения обезвреженных осадков (по сухому веществу)</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мусоросжигательные и мусороперерабатывающие объекты мощностью, тыс. т в год:</w:t>
            </w:r>
          </w:p>
          <w:p w:rsidR="00DE2530" w:rsidRPr="00DE2530" w:rsidRDefault="00DE2530" w:rsidP="00DE2530">
            <w:pPr>
              <w:pStyle w:val="aff1"/>
              <w:jc w:val="both"/>
              <w:rPr>
                <w:szCs w:val="24"/>
              </w:rPr>
            </w:pPr>
            <w:r w:rsidRPr="00DE2530">
              <w:rPr>
                <w:szCs w:val="24"/>
              </w:rPr>
              <w:t>до 40</w:t>
            </w:r>
          </w:p>
          <w:p w:rsidR="00DE2530" w:rsidRPr="00DE2530" w:rsidRDefault="00DE2530" w:rsidP="00DE2530">
            <w:pPr>
              <w:pStyle w:val="aff1"/>
              <w:jc w:val="both"/>
              <w:rPr>
                <w:szCs w:val="24"/>
                <w:lang w:val="en-US" w:eastAsia="en-US" w:bidi="en-US"/>
              </w:rPr>
            </w:pPr>
            <w:r w:rsidRPr="00DE2530">
              <w:rPr>
                <w:szCs w:val="24"/>
              </w:rPr>
              <w:t>свыше 40</w:t>
            </w:r>
          </w:p>
        </w:tc>
        <w:tc>
          <w:tcPr>
            <w:tcW w:w="1387"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0,05</w:t>
            </w:r>
          </w:p>
          <w:p w:rsidR="00DE2530" w:rsidRPr="00DE2530" w:rsidRDefault="00DE2530" w:rsidP="00DE2530">
            <w:pPr>
              <w:pStyle w:val="aff1"/>
              <w:jc w:val="both"/>
              <w:rPr>
                <w:szCs w:val="24"/>
                <w:lang w:val="en-US" w:eastAsia="en-US" w:bidi="en-US"/>
              </w:rPr>
            </w:pPr>
            <w:r w:rsidRPr="00DE2530">
              <w:rPr>
                <w:szCs w:val="24"/>
              </w:rPr>
              <w:t>0,05</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Предприятия по переработке промышленных отходов</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Плотность застройки предприятия, %</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1265"/>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Предприятия по обезвреживанию токсичных промышленных отходов мощностью 100 тыс. т и более отходов в год</w:t>
            </w: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Минимальные расстояния, м</w:t>
            </w:r>
          </w:p>
        </w:tc>
        <w:tc>
          <w:tcPr>
            <w:tcW w:w="510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w:t>
            </w:r>
            <w:r w:rsidRPr="00DE2530">
              <w:rPr>
                <w:szCs w:val="24"/>
              </w:rPr>
              <w:lastRenderedPageBreak/>
              <w:t>организаций, лечебно-профилактических и оздоровительных организаций</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1000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1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Предприятия по </w:t>
            </w:r>
            <w:r w:rsidRPr="00DE2530">
              <w:rPr>
                <w:szCs w:val="24"/>
              </w:rPr>
              <w:lastRenderedPageBreak/>
              <w:t>обезвреживанию токсичных промышленных отходов мощностью менее 100 тыс. т отходов в год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19"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Участки захоронения токсичных промышленных отходов</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регламентируется</w:t>
            </w:r>
          </w:p>
        </w:tc>
      </w:tr>
      <w:tr w:rsidR="00DE2530" w:rsidRPr="00AD49BE"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тыс. тонн</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определяется количеством токсичных отходов, которое может быть принято на полигон в течение одного года</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Минимальные расстояния, м</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населенных пунктов и открытых водоемов, а также до объектов, используемых в культурно-оздоровительных целях</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сельскохозяйственных угодий, автомобильных и железных дорог общей сети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границ леса и лесопосадок, не предназначенных для использования в рекреационных целях</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Скотомогильники (биотермические ямы)</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600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Минимальные расстояния от скотомогильника (биотермической ямы), м</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жилых, общественных зданий, животноводческих ферм (комплексов)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автомобильных, железных дорог</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скотопрогонов и пастбищ</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Установки термической утилизации биологических отходов</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Минимальные расстояния, м</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жилых, общественных зданий, животноводческих ферм (комплексов)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bl>
    <w:p w:rsidR="00DE2530" w:rsidRPr="00DE2530" w:rsidRDefault="00DE2530" w:rsidP="00DE2530">
      <w:pPr>
        <w:pStyle w:val="aff1"/>
        <w:jc w:val="both"/>
        <w:rPr>
          <w:szCs w:val="24"/>
          <w:lang w:val="en-US" w:eastAsia="en-US" w:bidi="en-US"/>
        </w:rPr>
      </w:pPr>
    </w:p>
    <w:p w:rsidR="00DE2530" w:rsidRPr="00DE2530" w:rsidRDefault="00DE2530" w:rsidP="00DE2530">
      <w:pPr>
        <w:pStyle w:val="aff1"/>
        <w:jc w:val="both"/>
        <w:rPr>
          <w:szCs w:val="24"/>
        </w:rPr>
      </w:pPr>
      <w:r w:rsidRPr="00DE2530">
        <w:rPr>
          <w:szCs w:val="24"/>
        </w:rPr>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DE2530" w:rsidRPr="00DE2530" w:rsidRDefault="00DE2530" w:rsidP="00DE2530">
      <w:pPr>
        <w:pStyle w:val="aff1"/>
        <w:jc w:val="both"/>
        <w:rPr>
          <w:szCs w:val="24"/>
        </w:rPr>
      </w:pPr>
      <w:r w:rsidRPr="00DE2530">
        <w:rPr>
          <w:szCs w:val="24"/>
        </w:rPr>
        <w:t xml:space="preserve"> связанных с решением вопросов местного значения</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DE2530" w:rsidRPr="00DE2530" w:rsidTr="00DE2530">
        <w:trPr>
          <w:trHeight w:val="20"/>
        </w:trPr>
        <w:tc>
          <w:tcPr>
            <w:tcW w:w="56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lastRenderedPageBreak/>
              <w:t>№</w:t>
            </w:r>
          </w:p>
          <w:p w:rsidR="00DE2530" w:rsidRPr="00DE2530" w:rsidRDefault="00DE2530" w:rsidP="00DE2530">
            <w:pPr>
              <w:pStyle w:val="aff1"/>
              <w:jc w:val="both"/>
              <w:rPr>
                <w:szCs w:val="24"/>
                <w:lang w:val="en-US" w:eastAsia="en-US" w:bidi="en-US"/>
              </w:rPr>
            </w:pPr>
            <w:r w:rsidRPr="00DE2530">
              <w:rPr>
                <w:szCs w:val="24"/>
              </w:rPr>
              <w:t>п/п</w:t>
            </w:r>
          </w:p>
        </w:tc>
        <w:tc>
          <w:tcPr>
            <w:tcW w:w="21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вида объекта местного значения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 измерения</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Территории рекреационного назначения</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Суммарная площадь озелененных территорий общего пользования, </w:t>
            </w:r>
          </w:p>
          <w:p w:rsidR="00DE2530" w:rsidRPr="00DE2530" w:rsidRDefault="00DE2530" w:rsidP="00DE2530">
            <w:pPr>
              <w:pStyle w:val="aff1"/>
              <w:jc w:val="both"/>
              <w:rPr>
                <w:szCs w:val="24"/>
                <w:lang w:val="en-US" w:eastAsia="en-US" w:bidi="en-US"/>
              </w:rPr>
            </w:pPr>
            <w:r w:rsidRPr="00DE2530">
              <w:rPr>
                <w:szCs w:val="24"/>
              </w:rPr>
              <w:t>кв.м на 1 человека*</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крупнейших, крупных и больших городов, крупных и больших поселений – 16;</w:t>
            </w:r>
          </w:p>
          <w:p w:rsidR="00DE2530" w:rsidRPr="00DE2530" w:rsidRDefault="00DE2530" w:rsidP="00DE2530">
            <w:pPr>
              <w:pStyle w:val="aff1"/>
              <w:jc w:val="both"/>
              <w:rPr>
                <w:szCs w:val="24"/>
              </w:rPr>
            </w:pPr>
            <w:r w:rsidRPr="00DE2530">
              <w:rPr>
                <w:szCs w:val="24"/>
              </w:rPr>
              <w:t>для средних городов и поселений – 13;</w:t>
            </w:r>
          </w:p>
          <w:p w:rsidR="00DE2530" w:rsidRPr="00DE2530" w:rsidRDefault="00DE2530" w:rsidP="00DE2530">
            <w:pPr>
              <w:pStyle w:val="aff1"/>
              <w:jc w:val="both"/>
              <w:rPr>
                <w:szCs w:val="24"/>
                <w:lang w:eastAsia="en-US" w:bidi="en-US"/>
              </w:rPr>
            </w:pPr>
            <w:r w:rsidRPr="00DE2530">
              <w:rPr>
                <w:szCs w:val="24"/>
              </w:rPr>
              <w:t>для малых городов и поселений – 8</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Размеры земельного участка, га</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парки – 15;</w:t>
            </w:r>
          </w:p>
          <w:p w:rsidR="00DE2530" w:rsidRPr="00DE2530" w:rsidRDefault="00DE2530" w:rsidP="00DE2530">
            <w:pPr>
              <w:pStyle w:val="aff1"/>
              <w:jc w:val="both"/>
              <w:rPr>
                <w:szCs w:val="24"/>
              </w:rPr>
            </w:pPr>
            <w:r w:rsidRPr="00DE2530">
              <w:rPr>
                <w:szCs w:val="24"/>
              </w:rPr>
              <w:t>парки планировочных районов – 10;</w:t>
            </w:r>
          </w:p>
          <w:p w:rsidR="00DE2530" w:rsidRPr="00DE2530" w:rsidRDefault="00DE2530" w:rsidP="00DE2530">
            <w:pPr>
              <w:pStyle w:val="aff1"/>
              <w:jc w:val="both"/>
              <w:rPr>
                <w:szCs w:val="24"/>
              </w:rPr>
            </w:pPr>
            <w:r w:rsidRPr="00DE2530">
              <w:rPr>
                <w:szCs w:val="24"/>
              </w:rPr>
              <w:t>сады – 3;</w:t>
            </w:r>
          </w:p>
          <w:p w:rsidR="00DE2530" w:rsidRPr="00DE2530" w:rsidRDefault="00DE2530" w:rsidP="00DE2530">
            <w:pPr>
              <w:pStyle w:val="aff1"/>
              <w:jc w:val="both"/>
              <w:rPr>
                <w:szCs w:val="24"/>
              </w:rPr>
            </w:pPr>
            <w:r w:rsidRPr="00DE2530">
              <w:rPr>
                <w:szCs w:val="24"/>
              </w:rPr>
              <w:t>скверы – 0,5;</w:t>
            </w:r>
          </w:p>
          <w:p w:rsidR="00DE2530" w:rsidRPr="00DE2530" w:rsidRDefault="00DE2530" w:rsidP="00DE2530">
            <w:pPr>
              <w:pStyle w:val="aff1"/>
              <w:jc w:val="both"/>
              <w:rPr>
                <w:szCs w:val="24"/>
                <w:lang w:eastAsia="en-US" w:bidi="en-US"/>
              </w:rPr>
            </w:pPr>
            <w:r w:rsidRPr="00DE2530">
              <w:rPr>
                <w:szCs w:val="24"/>
              </w:rPr>
              <w:t>озелененные территории – менее 0,5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бульвара, м</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Ширина бульвара с одной продольной пешеходной аллеей</w:t>
            </w:r>
          </w:p>
          <w:p w:rsidR="00DE2530" w:rsidRPr="00DE2530" w:rsidRDefault="00DE2530" w:rsidP="00DE2530">
            <w:pPr>
              <w:pStyle w:val="aff1"/>
              <w:jc w:val="both"/>
              <w:rPr>
                <w:szCs w:val="24"/>
              </w:rPr>
            </w:pPr>
            <w:r w:rsidRPr="00DE2530">
              <w:rPr>
                <w:szCs w:val="24"/>
              </w:rPr>
              <w:t>по оси улиц – 18;</w:t>
            </w:r>
          </w:p>
          <w:p w:rsidR="00DE2530" w:rsidRPr="00DE2530" w:rsidRDefault="00DE2530" w:rsidP="00DE2530">
            <w:pPr>
              <w:pStyle w:val="aff1"/>
              <w:jc w:val="both"/>
              <w:rPr>
                <w:szCs w:val="24"/>
                <w:lang w:eastAsia="en-US" w:bidi="en-US"/>
              </w:rPr>
            </w:pPr>
            <w:r w:rsidRPr="00DE2530">
              <w:rPr>
                <w:szCs w:val="24"/>
              </w:rPr>
              <w:t>с одной стороны улицы между проезжей частью и застройкой – 10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812"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мин.</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парков планировочных районов – не более 20;</w:t>
            </w:r>
          </w:p>
          <w:p w:rsidR="00DE2530" w:rsidRPr="00DE2530" w:rsidRDefault="00DE2530" w:rsidP="00DE2530">
            <w:pPr>
              <w:pStyle w:val="aff1"/>
              <w:jc w:val="both"/>
              <w:rPr>
                <w:szCs w:val="24"/>
                <w:lang w:eastAsia="en-US" w:bidi="en-US"/>
              </w:rPr>
            </w:pPr>
            <w:r w:rsidRPr="00DE2530">
              <w:rPr>
                <w:szCs w:val="24"/>
              </w:rPr>
              <w:t>Для садов, скверов и бульваров не более 10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многофункциональных парков – не более 20 на общественном транспорте (без учета времени ожидания транспорта);</w:t>
            </w:r>
          </w:p>
          <w:p w:rsidR="00DE2530" w:rsidRPr="00DE2530" w:rsidRDefault="00DE2530" w:rsidP="00DE2530">
            <w:pPr>
              <w:pStyle w:val="aff1"/>
              <w:jc w:val="both"/>
              <w:rPr>
                <w:szCs w:val="24"/>
                <w:lang w:eastAsia="en-US" w:bidi="en-US"/>
              </w:rPr>
            </w:pPr>
            <w:r w:rsidRPr="00DE2530">
              <w:rPr>
                <w:szCs w:val="24"/>
              </w:rPr>
              <w:t>Для ландшафтных парков, лесопарков – не более 20 на транспорте (без учета времени ожидания транспорта)</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Места погребения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Размер земельного участка, </w:t>
            </w:r>
          </w:p>
          <w:p w:rsidR="00DE2530" w:rsidRPr="00DE2530" w:rsidRDefault="00DE2530" w:rsidP="00DE2530">
            <w:pPr>
              <w:pStyle w:val="aff1"/>
              <w:jc w:val="both"/>
              <w:rPr>
                <w:szCs w:val="24"/>
                <w:lang w:eastAsia="en-US" w:bidi="en-US"/>
              </w:rPr>
            </w:pPr>
            <w:r w:rsidRPr="00DE2530">
              <w:rPr>
                <w:szCs w:val="24"/>
              </w:rPr>
              <w:t>га на 1 тыс. чел.</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Кладбища смешанного и традиционного захоронения – 0,24.</w:t>
            </w:r>
          </w:p>
          <w:p w:rsidR="00DE2530" w:rsidRPr="00DE2530" w:rsidRDefault="00DE2530" w:rsidP="00DE2530">
            <w:pPr>
              <w:pStyle w:val="aff1"/>
              <w:jc w:val="both"/>
              <w:rPr>
                <w:szCs w:val="24"/>
                <w:lang w:eastAsia="en-US" w:bidi="en-US"/>
              </w:rPr>
            </w:pPr>
            <w:r w:rsidRPr="00DE2530">
              <w:rPr>
                <w:szCs w:val="24"/>
              </w:rPr>
              <w:t>Кладбища для погребения после кремации – 0,02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максимально допустимого </w:t>
            </w:r>
            <w:r w:rsidRPr="00DE2530">
              <w:rPr>
                <w:szCs w:val="24"/>
              </w:rPr>
              <w:lastRenderedPageBreak/>
              <w:t>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3</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Особо охраняемые природные территории местного значения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Объекты культурного наследия местного значения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Объекты производственного назначения</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Коэффициент застройки промышленной зоны</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Коэффициент плотности застройки промышленной зоны</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Объекты пищевой промышленности и сельского хозяйства</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плотность застройки земельных участков, %</w:t>
            </w:r>
          </w:p>
        </w:tc>
        <w:tc>
          <w:tcPr>
            <w:tcW w:w="226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производству молока</w:t>
            </w:r>
          </w:p>
        </w:tc>
        <w:tc>
          <w:tcPr>
            <w:tcW w:w="255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 доращиванию и откорму крупного рогатого скота</w:t>
            </w:r>
          </w:p>
        </w:tc>
        <w:tc>
          <w:tcPr>
            <w:tcW w:w="255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 откорму свиней (с законченным производственным циклом)</w:t>
            </w:r>
          </w:p>
        </w:tc>
        <w:tc>
          <w:tcPr>
            <w:tcW w:w="255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Птицеводческие яичного направления</w:t>
            </w:r>
          </w:p>
        </w:tc>
        <w:tc>
          <w:tcPr>
            <w:tcW w:w="255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Птицеводческие </w:t>
            </w:r>
            <w:r w:rsidRPr="00DE2530">
              <w:rPr>
                <w:szCs w:val="24"/>
              </w:rPr>
              <w:lastRenderedPageBreak/>
              <w:t>мясного направления</w:t>
            </w:r>
          </w:p>
        </w:tc>
        <w:tc>
          <w:tcPr>
            <w:tcW w:w="255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Автомобильным транспортом</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Объекты туризма и рекреации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гостиницами, мест на 1000 чел.</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Автомобильным транспортом</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5" w:name="Par5972"/>
            <w:bookmarkEnd w:id="15"/>
            <w:r w:rsidRPr="00DE2530">
              <w:rPr>
                <w:szCs w:val="24"/>
              </w:rPr>
              <w:t>В области жилищного строительства на территории городского округа, поселения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Жилой квартал</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Средняя жилищная обеспеченность, кв.м/чел.</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высококомфортное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комфортное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30 до 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массовое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24 до 30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максимальной плотности объекта</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Плотность населения в границах квартала, чел./га</w:t>
            </w: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застройки</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плотность населения, чел./га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блокированная</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малоэтажная застройка</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среднеэтажная застройка</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многоэтажная застройка</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застройка повышенной этажности</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Показатель приведен с учетом средней расчетной жилищной обеспеченности 24 кв.м/чел. в многоквартирной жилой застройке.</w:t>
            </w:r>
          </w:p>
          <w:p w:rsidR="00DE2530" w:rsidRPr="00DE2530" w:rsidRDefault="00DE2530" w:rsidP="00DE2530">
            <w:pPr>
              <w:pStyle w:val="aff1"/>
              <w:jc w:val="both"/>
              <w:rPr>
                <w:szCs w:val="24"/>
              </w:rPr>
            </w:pPr>
            <w:r w:rsidRPr="00DE2530">
              <w:rPr>
                <w:szCs w:val="24"/>
              </w:rPr>
              <w:t>2. В условиях реконструкции плотность застройки может увеличиваться не более чем на 10 % при наличии соответствующего обоснования.</w:t>
            </w:r>
          </w:p>
          <w:p w:rsidR="00DE2530" w:rsidRPr="00DE2530" w:rsidRDefault="00DE2530" w:rsidP="00DE2530">
            <w:pPr>
              <w:pStyle w:val="aff1"/>
              <w:jc w:val="both"/>
              <w:rPr>
                <w:szCs w:val="24"/>
              </w:rPr>
            </w:pPr>
            <w:r w:rsidRPr="00DE2530">
              <w:rPr>
                <w:szCs w:val="24"/>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E2530" w:rsidRPr="00DE2530" w:rsidRDefault="00DE2530" w:rsidP="00DE2530">
            <w:pPr>
              <w:pStyle w:val="aff1"/>
              <w:jc w:val="both"/>
              <w:rPr>
                <w:szCs w:val="24"/>
                <w:lang w:eastAsia="en-US" w:bidi="en-US"/>
              </w:rPr>
            </w:pPr>
            <w:r w:rsidRPr="00DE2530">
              <w:rPr>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Площадки общего пользования различного функционального назначения</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 количеством объектов</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4819" w:type="dxa"/>
            <w:gridSpan w:val="7"/>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в границах земельного участка для размещения объекта</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Удельный размер площадок общего пользования различного назначения, машино-место/квартира</w:t>
            </w: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Для квартир площадью менее 40 кв.м</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Для квартир площадью более 40 кв.м</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w:t>
            </w:r>
            <w:r w:rsidRPr="00DE2530">
              <w:rPr>
                <w:szCs w:val="24"/>
              </w:rPr>
              <w:lastRenderedPageBreak/>
              <w:t>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Удельный размер площадок общего пользования различного назначения, кв.м/чел</w:t>
            </w: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озеленение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площадки для выгула собак</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площадки для игр детей</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площадки для отдыха взрослого населения</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физкультурно-спортивные площадки и сооружения</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04"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хозяйственные площадки (контейнерные)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819"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812"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Назначение площадки</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расстояние, не менее, 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площадки для выгула собак</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площадки для игр детей</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площадки для </w:t>
            </w:r>
            <w:r w:rsidRPr="00DE2530">
              <w:rPr>
                <w:szCs w:val="24"/>
              </w:rPr>
              <w:lastRenderedPageBreak/>
              <w:t>отдыха взрослого населения</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10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rFonts w:eastAsia="Calibri"/>
                <w:szCs w:val="24"/>
                <w:lang w:eastAsia="en-US" w:bidi="en-US"/>
              </w:rPr>
            </w:pPr>
            <w:r w:rsidRPr="00DE2530">
              <w:rPr>
                <w:szCs w:val="24"/>
              </w:rPr>
              <w:t>физкультурно-спортивные площадки и сооружения</w:t>
            </w:r>
            <w:r w:rsidRPr="00DE2530">
              <w:rPr>
                <w:rFonts w:eastAsia="Calibri"/>
                <w:szCs w:val="24"/>
              </w:rPr>
              <w:t xml:space="preserve"> (в зависимости </w:t>
            </w:r>
            <w:r w:rsidRPr="00DE2530">
              <w:rPr>
                <w:szCs w:val="24"/>
              </w:rPr>
              <w:t>от шумовых характеристик)</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8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хозяйственные площадки (контейнерные)</w:t>
            </w:r>
          </w:p>
        </w:tc>
        <w:tc>
          <w:tcPr>
            <w:tcW w:w="2630"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E2530" w:rsidRPr="00DE2530" w:rsidRDefault="00DE2530" w:rsidP="00DE2530">
            <w:pPr>
              <w:pStyle w:val="aff1"/>
              <w:jc w:val="both"/>
              <w:rPr>
                <w:szCs w:val="24"/>
              </w:rPr>
            </w:pPr>
            <w:r w:rsidRPr="00DE2530">
              <w:rPr>
                <w:szCs w:val="24"/>
              </w:rPr>
              <w:t>2. Допускается уменьшать удельный размер площадки для игр детей до 0,4 кв.м/чел. на застроенных территориях, подлежащих развитию.</w:t>
            </w:r>
          </w:p>
          <w:p w:rsidR="00DE2530" w:rsidRPr="00DE2530" w:rsidRDefault="00DE2530" w:rsidP="00DE2530">
            <w:pPr>
              <w:pStyle w:val="aff1"/>
              <w:jc w:val="both"/>
              <w:rPr>
                <w:szCs w:val="24"/>
              </w:rPr>
            </w:pPr>
            <w:r w:rsidRPr="00DE2530">
              <w:rPr>
                <w:szCs w:val="24"/>
              </w:rPr>
              <w:t>3. При расчете обеспеченности площадками дворового благоустройства необходимо учитывать демографический состав населения.</w:t>
            </w:r>
          </w:p>
          <w:p w:rsidR="00DE2530" w:rsidRPr="00DE2530" w:rsidRDefault="00DE2530" w:rsidP="00DE2530">
            <w:pPr>
              <w:pStyle w:val="aff1"/>
              <w:jc w:val="both"/>
              <w:rPr>
                <w:szCs w:val="24"/>
              </w:rPr>
            </w:pPr>
            <w:r w:rsidRPr="00DE2530">
              <w:rPr>
                <w:szCs w:val="24"/>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DE2530" w:rsidRPr="00DE2530" w:rsidRDefault="00DE2530" w:rsidP="00DE2530">
            <w:pPr>
              <w:pStyle w:val="aff1"/>
              <w:jc w:val="both"/>
              <w:rPr>
                <w:szCs w:val="24"/>
              </w:rPr>
            </w:pPr>
            <w:r w:rsidRPr="00DE2530">
              <w:rPr>
                <w:szCs w:val="24"/>
              </w:rPr>
              <w:t>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p w:rsidR="00DE2530" w:rsidRPr="00DE2530" w:rsidRDefault="00DE2530" w:rsidP="00DE2530">
            <w:pPr>
              <w:pStyle w:val="aff1"/>
              <w:jc w:val="both"/>
              <w:rPr>
                <w:szCs w:val="24"/>
                <w:lang w:val="en-US" w:eastAsia="en-US" w:bidi="en-US"/>
              </w:rPr>
            </w:pP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Зона индивидуальной жилой застройки</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Расчетные показатели минимально допустимого уровня обеспечен-ности</w:t>
            </w:r>
          </w:p>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280" w:type="dxa"/>
            <w:gridSpan w:val="8"/>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lang w:val="en-US" w:eastAsia="en-US" w:bidi="en-US"/>
              </w:rPr>
            </w:pP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Расчетный показатель плотности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плотность населения жилой зоны, чел./га</w:t>
            </w:r>
          </w:p>
        </w:tc>
        <w:tc>
          <w:tcPr>
            <w:tcW w:w="204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для индивидуальной застройки, кв.м:</w:t>
            </w:r>
          </w:p>
        </w:tc>
        <w:tc>
          <w:tcPr>
            <w:tcW w:w="3239"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Плотность населения, чел./га</w:t>
            </w:r>
          </w:p>
          <w:p w:rsidR="00DE2530" w:rsidRPr="00DE2530" w:rsidRDefault="00DE2530" w:rsidP="00DE2530">
            <w:pPr>
              <w:pStyle w:val="aff1"/>
              <w:jc w:val="both"/>
              <w:rPr>
                <w:szCs w:val="24"/>
                <w:lang w:eastAsia="en-US" w:bidi="en-US"/>
              </w:rPr>
            </w:pPr>
            <w:r w:rsidRPr="00DE2530">
              <w:rPr>
                <w:szCs w:val="24"/>
              </w:rPr>
              <w:t>при среднем размере семьи, чел.</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31</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32</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36</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38</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44</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w:t>
            </w:r>
          </w:p>
        </w:tc>
        <w:tc>
          <w:tcPr>
            <w:tcW w:w="62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c>
          <w:tcPr>
            <w:tcW w:w="8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58</w:t>
            </w:r>
          </w:p>
        </w:tc>
        <w:tc>
          <w:tcPr>
            <w:tcW w:w="68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67</w:t>
            </w:r>
          </w:p>
        </w:tc>
        <w:tc>
          <w:tcPr>
            <w:tcW w:w="1075"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DE2530" w:rsidRPr="00DE2530"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области фармацевтики</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Аптеки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до 50 тыс. человек – 1 объект на 10 тыс. человек;</w:t>
            </w:r>
          </w:p>
          <w:p w:rsidR="00DE2530" w:rsidRPr="00DE2530" w:rsidRDefault="00DE2530" w:rsidP="00DE2530">
            <w:pPr>
              <w:pStyle w:val="aff1"/>
              <w:jc w:val="both"/>
              <w:rPr>
                <w:szCs w:val="24"/>
              </w:rPr>
            </w:pPr>
            <w:r w:rsidRPr="00DE2530">
              <w:rPr>
                <w:szCs w:val="24"/>
              </w:rPr>
              <w:t>от 50 до 100 тыс. человек – 1 объект на 12 тыс. человек;</w:t>
            </w:r>
          </w:p>
          <w:p w:rsidR="00DE2530" w:rsidRPr="00DE2530" w:rsidRDefault="00DE2530" w:rsidP="00DE2530">
            <w:pPr>
              <w:pStyle w:val="aff1"/>
              <w:jc w:val="both"/>
              <w:rPr>
                <w:szCs w:val="24"/>
              </w:rPr>
            </w:pPr>
            <w:r w:rsidRPr="00DE2530">
              <w:rPr>
                <w:szCs w:val="24"/>
              </w:rPr>
              <w:t>от 100 до 500 тыс. человек – 1 объект на 13 тыс. человек;</w:t>
            </w:r>
          </w:p>
          <w:p w:rsidR="00DE2530" w:rsidRPr="00DE2530" w:rsidRDefault="00DE2530" w:rsidP="00DE2530">
            <w:pPr>
              <w:pStyle w:val="aff1"/>
              <w:jc w:val="both"/>
              <w:rPr>
                <w:szCs w:val="24"/>
              </w:rPr>
            </w:pPr>
            <w:r w:rsidRPr="00DE2530">
              <w:rPr>
                <w:szCs w:val="24"/>
              </w:rPr>
              <w:t>от 500 до 1000 тыс. человек – 1 объект на 15 тыс. человек;</w:t>
            </w:r>
          </w:p>
          <w:p w:rsidR="00DE2530" w:rsidRPr="00DE2530" w:rsidRDefault="00DE2530" w:rsidP="00DE2530">
            <w:pPr>
              <w:pStyle w:val="aff1"/>
              <w:jc w:val="both"/>
              <w:rPr>
                <w:szCs w:val="24"/>
                <w:lang w:eastAsia="en-US" w:bidi="en-US"/>
              </w:rPr>
            </w:pPr>
            <w:r w:rsidRPr="00DE2530">
              <w:rPr>
                <w:szCs w:val="24"/>
              </w:rPr>
              <w:t>более 1000 тыс. человек – 1 объект на 20 тыс. человек</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lang w:eastAsia="en-US" w:bidi="en-US"/>
              </w:rPr>
            </w:pPr>
            <w:r w:rsidRPr="00DE2530">
              <w:rPr>
                <w:szCs w:val="24"/>
              </w:rPr>
              <w:t>1 объект на 6,2 тыс. человек</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минимально допустимой площади территории для </w:t>
            </w:r>
            <w:r w:rsidRPr="00DE2530">
              <w:rPr>
                <w:szCs w:val="24"/>
              </w:rPr>
              <w:lastRenderedPageBreak/>
              <w:t>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Размер земельного участка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рекомендуется размещать в составе помещений общественных комплексов, а также в специально приспособленном помещении </w:t>
            </w:r>
            <w:r w:rsidRPr="00DE2530">
              <w:rPr>
                <w:szCs w:val="24"/>
              </w:rPr>
              <w:lastRenderedPageBreak/>
              <w:t>жилого или общественного здания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5"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многоэтажная и среднеэтажная жилая застройка – 500 м;</w:t>
            </w:r>
          </w:p>
          <w:p w:rsidR="00DE2530" w:rsidRPr="00DE2530" w:rsidRDefault="00DE2530" w:rsidP="00DE2530">
            <w:pPr>
              <w:pStyle w:val="aff1"/>
              <w:jc w:val="both"/>
              <w:rPr>
                <w:szCs w:val="24"/>
                <w:lang w:val="en-US" w:eastAsia="en-US" w:bidi="en-US"/>
              </w:rPr>
            </w:pPr>
            <w:r w:rsidRPr="00DE2530">
              <w:rPr>
                <w:szCs w:val="24"/>
              </w:rPr>
              <w:t>малоэтажная жилая застройка – 800 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индивидуальная жилая застройка – 30;</w:t>
            </w:r>
          </w:p>
          <w:p w:rsidR="00DE2530" w:rsidRPr="00DE2530" w:rsidRDefault="00DE2530" w:rsidP="00DE2530">
            <w:pPr>
              <w:pStyle w:val="aff1"/>
              <w:jc w:val="both"/>
              <w:rPr>
                <w:szCs w:val="24"/>
                <w:lang w:val="en-US" w:eastAsia="en-US" w:bidi="en-US"/>
              </w:rPr>
            </w:pPr>
            <w:r w:rsidRPr="00DE2530">
              <w:rPr>
                <w:szCs w:val="24"/>
              </w:rPr>
              <w:t>сельские населенные пункты – 30</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DE2530" w:rsidRPr="00DE2530"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области культуры</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Помещения для культурно-досуговой деятельности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Уровень обеспеченности,</w:t>
            </w:r>
          </w:p>
          <w:p w:rsidR="00DE2530" w:rsidRPr="00DE2530" w:rsidRDefault="00DE2530" w:rsidP="00DE2530">
            <w:pPr>
              <w:pStyle w:val="aff1"/>
              <w:jc w:val="both"/>
              <w:rPr>
                <w:szCs w:val="24"/>
                <w:lang w:eastAsia="en-US" w:bidi="en-US"/>
              </w:rPr>
            </w:pPr>
            <w:r w:rsidRPr="00DE2530">
              <w:rPr>
                <w:szCs w:val="24"/>
              </w:rPr>
              <w:t>кв.м площади пола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 на 1 тыс. населения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многоэтажная и среднеэтажная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Кинотеатры</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 количеством объектов</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1 – на муниципальный район;</w:t>
            </w:r>
          </w:p>
          <w:p w:rsidR="00DE2530" w:rsidRPr="00DE2530" w:rsidRDefault="00DE2530" w:rsidP="00DE2530">
            <w:pPr>
              <w:pStyle w:val="aff1"/>
              <w:jc w:val="both"/>
              <w:rPr>
                <w:szCs w:val="24"/>
                <w:lang w:eastAsia="en-US" w:bidi="en-US"/>
              </w:rPr>
            </w:pPr>
            <w:r w:rsidRPr="00DE2530">
              <w:rPr>
                <w:szCs w:val="24"/>
              </w:rPr>
              <w:t>2 – на городской округ</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муниципальный район</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пределах транспортной доступности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городской округ</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DE2530" w:rsidRPr="00DE2530" w:rsidRDefault="00DE2530" w:rsidP="00DE2530">
            <w:pPr>
              <w:pStyle w:val="aff1"/>
              <w:jc w:val="both"/>
              <w:rPr>
                <w:szCs w:val="24"/>
                <w:lang w:eastAsia="en-US" w:bidi="en-US"/>
              </w:rPr>
            </w:pPr>
            <w:r w:rsidRPr="00DE2530">
              <w:rPr>
                <w:szCs w:val="24"/>
              </w:rPr>
              <w:t>2. Необходимое количество зрительских мест для кинотеатров устанавливается из расчета 2 места на 1 тыс. человек</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физической культуры и спорта</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Помещения для физкультурных занятий и тренировок</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Уровень обеспеченности,</w:t>
            </w:r>
          </w:p>
          <w:p w:rsidR="00DE2530" w:rsidRPr="00DE2530" w:rsidRDefault="00DE2530" w:rsidP="00DE2530">
            <w:pPr>
              <w:pStyle w:val="aff1"/>
              <w:jc w:val="both"/>
              <w:rPr>
                <w:szCs w:val="24"/>
                <w:lang w:eastAsia="en-US" w:bidi="en-US"/>
              </w:rPr>
            </w:pPr>
            <w:r w:rsidRPr="00DE2530">
              <w:rPr>
                <w:szCs w:val="24"/>
              </w:rPr>
              <w:t>кв.м общей площади</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 на 1 тыс. человек</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составе помещений спортивных комплексов, а также в специально приспособленном помещении жилого или общественного здания</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многоэтажная и среднеэтажная жилая застройка – 500 м;</w:t>
            </w:r>
          </w:p>
          <w:p w:rsidR="00DE2530" w:rsidRPr="00DE2530" w:rsidRDefault="00DE2530" w:rsidP="00DE2530">
            <w:pPr>
              <w:pStyle w:val="aff1"/>
              <w:jc w:val="both"/>
              <w:rPr>
                <w:szCs w:val="24"/>
              </w:rPr>
            </w:pPr>
            <w:r w:rsidRPr="00DE2530">
              <w:rPr>
                <w:szCs w:val="24"/>
              </w:rPr>
              <w:t>индивидуальная и малоэтажная жилая застройка – 800 м;</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общая площадь территорий, занимаемой объектами физической культуры и массового спорта, не менее 7000 кв.м/1 тыс. чел.</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торговли, общественного питания и бытового обслуживания</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Предприятия торговли</w:t>
            </w:r>
          </w:p>
          <w:p w:rsidR="00DE2530" w:rsidRPr="00DE2530" w:rsidRDefault="00DE2530" w:rsidP="00DE2530">
            <w:pPr>
              <w:pStyle w:val="aff1"/>
              <w:jc w:val="both"/>
              <w:rPr>
                <w:szCs w:val="24"/>
                <w:lang w:eastAsia="en-US" w:bidi="en-US"/>
              </w:rPr>
            </w:pPr>
            <w:r w:rsidRPr="00DE2530">
              <w:rPr>
                <w:szCs w:val="24"/>
              </w:rPr>
              <w:t>(магазины, торговые центры, торговые комплексы)</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кв.м площади торговых объектов</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торговые центры местного значения с обслуживаемым населением,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 до 6</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0,4-0,6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6 до 10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0,6-0,8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10 до 15</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0,8-1,1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15 до 20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1,1-1,3</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торговые центры поселений с числом жителей,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1</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 до 3</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3 до 4</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0,4-0,6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5 до 6</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0,6-1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7 до 10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многоэтажная и среднеэтажная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val="en-US" w:eastAsia="en-US" w:bidi="en-US"/>
              </w:rPr>
            </w:pPr>
            <w:r w:rsidRPr="00DE2530">
              <w:rPr>
                <w:szCs w:val="24"/>
              </w:rPr>
              <w:t>сельские населенные пункты – 2000</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Предприятия общественного питания</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DE2530" w:rsidRPr="00DE2530" w:rsidRDefault="00DE2530" w:rsidP="00DE2530">
            <w:pPr>
              <w:pStyle w:val="aff1"/>
              <w:jc w:val="both"/>
              <w:rPr>
                <w:szCs w:val="24"/>
                <w:lang w:eastAsia="en-US" w:bidi="en-US"/>
              </w:rPr>
            </w:pPr>
            <w:r w:rsidRPr="00DE2530">
              <w:rPr>
                <w:szCs w:val="24"/>
              </w:rPr>
              <w:t>сельские населенные пункты – 23 места на 1 тыс. человек.</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га/100 мест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мест</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участка, га/100 мест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0,2-0,25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50 до 150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0,15-0,2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многоэтажная и среднеэтажная жилая застройка – 500;</w:t>
            </w:r>
          </w:p>
          <w:p w:rsidR="00DE2530" w:rsidRPr="00DE2530" w:rsidRDefault="00DE2530" w:rsidP="00DE2530">
            <w:pPr>
              <w:pStyle w:val="aff1"/>
              <w:jc w:val="both"/>
              <w:rPr>
                <w:szCs w:val="24"/>
              </w:rPr>
            </w:pPr>
            <w:r w:rsidRPr="00DE2530">
              <w:rPr>
                <w:szCs w:val="24"/>
              </w:rPr>
              <w:t xml:space="preserve">индивидуальная и малоэтажная жилая застройка </w:t>
            </w:r>
            <w:r w:rsidRPr="00DE2530">
              <w:rPr>
                <w:szCs w:val="24"/>
              </w:rPr>
              <w:lastRenderedPageBreak/>
              <w:t>– 800;</w:t>
            </w:r>
          </w:p>
          <w:p w:rsidR="00DE2530" w:rsidRPr="00DE2530" w:rsidRDefault="00DE2530" w:rsidP="00DE2530">
            <w:pPr>
              <w:pStyle w:val="aff1"/>
              <w:jc w:val="both"/>
              <w:rPr>
                <w:szCs w:val="24"/>
              </w:rPr>
            </w:pPr>
            <w:r w:rsidRPr="00DE2530">
              <w:rPr>
                <w:szCs w:val="24"/>
              </w:rPr>
              <w:t>сельские населенные пункты – 2000</w:t>
            </w:r>
          </w:p>
          <w:p w:rsidR="00DE2530" w:rsidRPr="00DE2530" w:rsidRDefault="00DE2530" w:rsidP="00DE2530">
            <w:pPr>
              <w:pStyle w:val="aff1"/>
              <w:jc w:val="both"/>
              <w:rPr>
                <w:szCs w:val="24"/>
                <w:lang w:val="en-US" w:eastAsia="en-US" w:bidi="en-US"/>
              </w:rPr>
            </w:pP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17</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Предприятия бытового обслуживания</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Уровень обеспеченности, </w:t>
            </w:r>
          </w:p>
          <w:p w:rsidR="00DE2530" w:rsidRPr="00DE2530" w:rsidRDefault="00DE2530" w:rsidP="00DE2530">
            <w:pPr>
              <w:pStyle w:val="aff1"/>
              <w:jc w:val="both"/>
              <w:rPr>
                <w:szCs w:val="24"/>
                <w:lang w:val="en-US" w:eastAsia="en-US" w:bidi="en-US"/>
              </w:rPr>
            </w:pPr>
            <w:r w:rsidRPr="00DE2530">
              <w:rPr>
                <w:szCs w:val="24"/>
              </w:rPr>
              <w:t>рабочее место</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lang w:eastAsia="en-US" w:bidi="en-US"/>
              </w:rPr>
            </w:pPr>
            <w:r w:rsidRPr="00DE2530">
              <w:rPr>
                <w:szCs w:val="24"/>
              </w:rPr>
              <w:t>7 рабочих мест на 1 тыс. человек</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Размер земельного участка, </w:t>
            </w:r>
          </w:p>
          <w:p w:rsidR="00DE2530" w:rsidRPr="00DE2530" w:rsidRDefault="00DE2530" w:rsidP="00DE2530">
            <w:pPr>
              <w:pStyle w:val="aff1"/>
              <w:jc w:val="both"/>
              <w:rPr>
                <w:szCs w:val="24"/>
                <w:lang w:eastAsia="en-US" w:bidi="en-US"/>
              </w:rPr>
            </w:pPr>
            <w:r w:rsidRPr="00DE2530">
              <w:rPr>
                <w:szCs w:val="24"/>
              </w:rPr>
              <w:t>га/10 рабочих мест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рабочих мест</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размер участка, </w:t>
            </w:r>
          </w:p>
          <w:p w:rsidR="00DE2530" w:rsidRPr="00DE2530" w:rsidRDefault="00DE2530" w:rsidP="00DE2530">
            <w:pPr>
              <w:pStyle w:val="aff1"/>
              <w:jc w:val="both"/>
              <w:rPr>
                <w:szCs w:val="24"/>
                <w:lang w:eastAsia="en-US" w:bidi="en-US"/>
              </w:rPr>
            </w:pPr>
            <w:r w:rsidRPr="00DE2530">
              <w:rPr>
                <w:szCs w:val="24"/>
              </w:rPr>
              <w:t>га/10 рабочих мест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50-150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0,05-0,08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150</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0,03-0,04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многоэтажная и среднеэтажная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val="en-US" w:eastAsia="en-US" w:bidi="en-US"/>
              </w:rPr>
            </w:pPr>
            <w:r w:rsidRPr="00DE2530">
              <w:rPr>
                <w:szCs w:val="24"/>
              </w:rPr>
              <w:t>сельские населенные пункты – 2000</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Предприятия бытового обслуживания возможно размещать во встроенно-пристроенных помещениях.</w:t>
            </w:r>
          </w:p>
          <w:p w:rsidR="00DE2530" w:rsidRPr="00DE2530" w:rsidRDefault="00DE2530" w:rsidP="00DE2530">
            <w:pPr>
              <w:pStyle w:val="aff1"/>
              <w:jc w:val="both"/>
              <w:rPr>
                <w:szCs w:val="24"/>
                <w:lang w:eastAsia="en-US" w:bidi="en-US"/>
              </w:rPr>
            </w:pPr>
            <w:r w:rsidRPr="00DE2530">
              <w:rPr>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Прачечные</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Уровень обеспеченности, </w:t>
            </w:r>
          </w:p>
          <w:p w:rsidR="00DE2530" w:rsidRPr="00DE2530" w:rsidRDefault="00DE2530" w:rsidP="00DE2530">
            <w:pPr>
              <w:pStyle w:val="aff1"/>
              <w:jc w:val="both"/>
              <w:rPr>
                <w:szCs w:val="24"/>
                <w:lang w:eastAsia="en-US" w:bidi="en-US"/>
              </w:rPr>
            </w:pPr>
            <w:r w:rsidRPr="00DE2530">
              <w:rPr>
                <w:szCs w:val="24"/>
              </w:rPr>
              <w:t>кг белья в смену</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 110 на 1 тыс. человек;</w:t>
            </w:r>
          </w:p>
          <w:p w:rsidR="00DE2530" w:rsidRPr="00DE2530" w:rsidRDefault="00DE2530" w:rsidP="00DE2530">
            <w:pPr>
              <w:pStyle w:val="aff1"/>
              <w:jc w:val="both"/>
              <w:rPr>
                <w:szCs w:val="24"/>
                <w:lang w:eastAsia="en-US" w:bidi="en-US"/>
              </w:rPr>
            </w:pPr>
            <w:r w:rsidRPr="00DE2530">
              <w:rPr>
                <w:szCs w:val="24"/>
              </w:rPr>
              <w:t>сельские населенные пункты: 60 на 1 тыс. человек, в том числе 20 – прачечные самообслуживания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Химчистки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Уровень обеспеченности,</w:t>
            </w:r>
          </w:p>
          <w:p w:rsidR="00DE2530" w:rsidRPr="00DE2530" w:rsidRDefault="00DE2530" w:rsidP="00DE2530">
            <w:pPr>
              <w:pStyle w:val="aff1"/>
              <w:jc w:val="both"/>
              <w:rPr>
                <w:szCs w:val="24"/>
                <w:lang w:eastAsia="en-US" w:bidi="en-US"/>
              </w:rPr>
            </w:pPr>
            <w:r w:rsidRPr="00DE2530">
              <w:rPr>
                <w:szCs w:val="24"/>
              </w:rPr>
              <w:t>кг вещей в смену</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11,4 на 1 тыс. человек, в том числе 7,4 – для общественного делового центра, 4 – для квартала (микрорайона, жилого района);</w:t>
            </w:r>
          </w:p>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lang w:eastAsia="en-US" w:bidi="en-US"/>
              </w:rPr>
            </w:pPr>
            <w:r w:rsidRPr="00DE2530">
              <w:rPr>
                <w:szCs w:val="24"/>
              </w:rPr>
              <w:t>3,5 на 1 тыс. человек, в том числе 1,2 – химчистки самообслуживания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Бани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 – 5 на 1 тыс. человек;</w:t>
            </w:r>
          </w:p>
          <w:p w:rsidR="00DE2530" w:rsidRPr="00DE2530" w:rsidRDefault="00DE2530" w:rsidP="00DE2530">
            <w:pPr>
              <w:pStyle w:val="aff1"/>
              <w:jc w:val="both"/>
              <w:rPr>
                <w:szCs w:val="24"/>
                <w:lang w:eastAsia="en-US" w:bidi="en-US"/>
              </w:rPr>
            </w:pPr>
            <w:r w:rsidRPr="00DE2530">
              <w:rPr>
                <w:szCs w:val="24"/>
              </w:rPr>
              <w:t>сельские населенные пункты – 7 на 1 тыс. человек</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AD49BE"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кредитно-финансового обслуживания</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Отделения банков</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допустимого </w:t>
            </w:r>
            <w:r w:rsidRPr="00DE2530">
              <w:rPr>
                <w:szCs w:val="24"/>
              </w:rPr>
              <w:lastRenderedPageBreak/>
              <w:t>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операционная касса</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lang w:eastAsia="en-US" w:bidi="en-US"/>
              </w:rPr>
            </w:pPr>
            <w:r w:rsidRPr="00DE2530">
              <w:rPr>
                <w:szCs w:val="24"/>
              </w:rPr>
              <w:t>1 операционная касса на 10-30 тыс. человек</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2 операционных кассах</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7 операционных кассах</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пределах транспортной доступности</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22</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Отделения и филиалы сберегательного банка</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операционное место</w:t>
            </w:r>
          </w:p>
        </w:tc>
        <w:tc>
          <w:tcPr>
            <w:tcW w:w="5280" w:type="dxa"/>
            <w:gridSpan w:val="8"/>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1 операционное место на 2-3 тыс. человек;</w:t>
            </w:r>
          </w:p>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rPr>
            </w:pPr>
            <w:r w:rsidRPr="00DE2530">
              <w:rPr>
                <w:szCs w:val="24"/>
              </w:rPr>
              <w:t>1 операционное место на 1-2 тыс. человек</w:t>
            </w:r>
          </w:p>
          <w:p w:rsidR="00DE2530" w:rsidRPr="00DE2530" w:rsidRDefault="00DE2530" w:rsidP="00DE2530">
            <w:pPr>
              <w:pStyle w:val="aff1"/>
              <w:jc w:val="both"/>
              <w:rPr>
                <w:szCs w:val="24"/>
                <w:lang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3 операционных местах</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20 операционных местах</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многоэтажная и среднеэтажная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DE2530"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области почтовой связи</w:t>
            </w:r>
          </w:p>
        </w:tc>
      </w:tr>
      <w:tr w:rsidR="00DE2530" w:rsidRPr="00AD49BE"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Отделения почтовой связи</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 нормам и правилам Министерства связи Российской Федерации</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Отделения связи микрорайона, жилого района, га, для обслуживаемого населения, групп:</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IV-V (до 9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0,07-0,08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III-IV (9-18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0,09-0,1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II-III (20-25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0,11-0,12</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Отделения связи сельского поселения, га, для обслуживаемого населения, групп</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V-VI (0,5-2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0,3-0,35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III-IV (2-6 тыс. чел.)</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0,4-0,45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многоэтажная и среднеэтажная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DE2530" w:rsidTr="00DE2530">
        <w:trPr>
          <w:trHeight w:val="20"/>
        </w:trPr>
        <w:tc>
          <w:tcPr>
            <w:tcW w:w="15735"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области транспортного обслуживания</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Сооружения и устройства для хранения и обслуживания транспортных средств</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 количеством объектов</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гаражами и открытыми стоянками для постоянного хранения легковых автомобилей, %</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стоянками для временного хранения легковых автомобилей, %</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чем для 70% расчетного парка индивидуальных легковых автомобилей, в том числе: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жилые районы</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промышленные и коммунально-складские зоны (районы)</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общегородские и специализированные центры</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зоны массового кратковременного отдыха</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AD49BE"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5"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Пешеходная доступность гаражей и стоянок для постоянного хранения автомобилей, м</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новом строительстве</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районах реконструкции или с неблагоприятной гидрогеологической обстановкой</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684"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Пешеходная доступность стоянок временного хранения легковых автомобилей</w:t>
            </w: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входов в жилые дома</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пассажирских помещений вокзалов, входов в места крупных учреждений торговли и общественного питания</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прочих учреждений и предприятий обслуживания населения и административных зданий</w:t>
            </w: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65" w:type="dxa"/>
            <w:gridSpan w:val="4"/>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до входов в парки, на выставки и стадионы</w:t>
            </w:r>
          </w:p>
          <w:p w:rsidR="00DE2530" w:rsidRPr="00DE2530" w:rsidRDefault="00DE2530" w:rsidP="00DE2530">
            <w:pPr>
              <w:pStyle w:val="aff1"/>
              <w:jc w:val="both"/>
              <w:rPr>
                <w:szCs w:val="24"/>
                <w:lang w:eastAsia="en-US" w:bidi="en-US"/>
              </w:rPr>
            </w:pPr>
          </w:p>
        </w:tc>
        <w:tc>
          <w:tcPr>
            <w:tcW w:w="261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r>
      <w:tr w:rsidR="00DE2530" w:rsidRPr="00DE2530" w:rsidTr="00DE2530">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c>
          <w:tcPr>
            <w:tcW w:w="18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Транспортно-логистические центры</w:t>
            </w:r>
          </w:p>
        </w:tc>
        <w:tc>
          <w:tcPr>
            <w:tcW w:w="15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 количеством объектов</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Минимальное количество объектов в границах субъекта Федерации, единиц</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395"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Расчетный показатель максимально допустимого уровня территориальной </w:t>
            </w:r>
            <w:r w:rsidRPr="00DE2530">
              <w:rPr>
                <w:szCs w:val="24"/>
              </w:rPr>
              <w:lastRenderedPageBreak/>
              <w:t>доступности</w:t>
            </w:r>
          </w:p>
        </w:tc>
        <w:tc>
          <w:tcPr>
            <w:tcW w:w="368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 xml:space="preserve">Уровень территориальной доступности для населения, </w:t>
            </w:r>
            <w:r w:rsidRPr="00DE2530">
              <w:rPr>
                <w:szCs w:val="24"/>
              </w:rPr>
              <w:lastRenderedPageBreak/>
              <w:t>минут</w:t>
            </w:r>
          </w:p>
        </w:tc>
        <w:tc>
          <w:tcPr>
            <w:tcW w:w="528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не нормируется</w:t>
            </w:r>
          </w:p>
        </w:tc>
      </w:tr>
    </w:tbl>
    <w:p w:rsidR="00DE2530" w:rsidRPr="00DE2530" w:rsidRDefault="00DE2530" w:rsidP="00DE2530">
      <w:pPr>
        <w:pStyle w:val="aff1"/>
        <w:jc w:val="both"/>
        <w:rPr>
          <w:szCs w:val="24"/>
        </w:rPr>
        <w:sectPr w:rsidR="00DE2530" w:rsidRPr="00DE2530">
          <w:pgSz w:w="16838" w:h="11906" w:orient="landscape"/>
          <w:pgMar w:top="1418" w:right="567" w:bottom="567" w:left="567" w:header="709" w:footer="709" w:gutter="0"/>
          <w:pgNumType w:start="10"/>
          <w:cols w:space="720"/>
        </w:sectPr>
      </w:pPr>
    </w:p>
    <w:p w:rsidR="00DE2530" w:rsidRPr="00DE2530" w:rsidRDefault="00DE2530" w:rsidP="00DE2530">
      <w:pPr>
        <w:pStyle w:val="aff1"/>
        <w:jc w:val="center"/>
        <w:rPr>
          <w:rFonts w:eastAsiaTheme="minorEastAsia"/>
          <w:b/>
          <w:szCs w:val="24"/>
          <w:lang w:eastAsia="en-US" w:bidi="en-US"/>
        </w:rPr>
      </w:pPr>
      <w:r w:rsidRPr="00DE2530">
        <w:rPr>
          <w:b/>
          <w:szCs w:val="24"/>
        </w:rPr>
        <w:lastRenderedPageBreak/>
        <w:t>III. Правила и область применения расчетных показателей,</w:t>
      </w:r>
    </w:p>
    <w:p w:rsidR="00DE2530" w:rsidRPr="00DE2530" w:rsidRDefault="00DE2530" w:rsidP="00DE2530">
      <w:pPr>
        <w:pStyle w:val="aff1"/>
        <w:jc w:val="center"/>
        <w:rPr>
          <w:b/>
          <w:szCs w:val="24"/>
        </w:rPr>
      </w:pPr>
      <w:r w:rsidRPr="00DE2530">
        <w:rPr>
          <w:b/>
          <w:szCs w:val="24"/>
        </w:rPr>
        <w:t>содержащихся в основной части местных нормативов</w:t>
      </w:r>
    </w:p>
    <w:p w:rsidR="00DE2530" w:rsidRPr="00DE2530" w:rsidRDefault="00DE2530" w:rsidP="00DE2530">
      <w:pPr>
        <w:pStyle w:val="aff1"/>
        <w:jc w:val="center"/>
        <w:rPr>
          <w:b/>
          <w:szCs w:val="24"/>
        </w:rPr>
      </w:pPr>
      <w:r w:rsidRPr="00DE2530">
        <w:rPr>
          <w:b/>
          <w:szCs w:val="24"/>
        </w:rPr>
        <w:t>градостроительного проектирования</w:t>
      </w:r>
    </w:p>
    <w:p w:rsidR="00DE2530" w:rsidRPr="00DE2530" w:rsidRDefault="00DE2530" w:rsidP="00DE2530">
      <w:pPr>
        <w:pStyle w:val="aff1"/>
        <w:jc w:val="both"/>
        <w:rPr>
          <w:szCs w:val="24"/>
        </w:rPr>
      </w:pPr>
    </w:p>
    <w:p w:rsidR="00DE2530" w:rsidRPr="00DE2530" w:rsidRDefault="00DE2530" w:rsidP="00DE2530">
      <w:pPr>
        <w:pStyle w:val="aff1"/>
        <w:ind w:firstLine="851"/>
        <w:jc w:val="both"/>
        <w:rPr>
          <w:szCs w:val="24"/>
        </w:rPr>
      </w:pPr>
      <w:r w:rsidRPr="00DE2530">
        <w:rPr>
          <w:szCs w:val="24"/>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Pr="00DE2530">
        <w:rPr>
          <w:i/>
          <w:szCs w:val="24"/>
        </w:rPr>
        <w:t xml:space="preserve"> поселения, </w:t>
      </w:r>
      <w:r w:rsidRPr="00DE2530">
        <w:rPr>
          <w:szCs w:val="24"/>
        </w:rPr>
        <w:t xml:space="preserve"> установленные в местных нормативах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bCs/>
          <w:szCs w:val="24"/>
        </w:rPr>
      </w:pPr>
      <w:r w:rsidRPr="00DE2530">
        <w:rPr>
          <w:szCs w:val="24"/>
        </w:rPr>
        <w:t xml:space="preserve">применяются при подготовке и внесении изменений в </w:t>
      </w:r>
      <w:r w:rsidRPr="00DE2530">
        <w:rPr>
          <w:i/>
          <w:szCs w:val="24"/>
        </w:rPr>
        <w:t xml:space="preserve">схему территориального планирования генеральные планы поселений (ГП поселения) </w:t>
      </w:r>
      <w:r w:rsidRPr="00DE2530">
        <w:rPr>
          <w:szCs w:val="24"/>
        </w:rPr>
        <w:t xml:space="preserve"> документацию по планировке территории (ДППТ), правила землепользования и застройки муниципальных образований (ПЗЗ).</w:t>
      </w:r>
    </w:p>
    <w:p w:rsidR="00DE2530" w:rsidRPr="00DE2530" w:rsidRDefault="00DE2530" w:rsidP="00DE2530">
      <w:pPr>
        <w:pStyle w:val="aff1"/>
        <w:jc w:val="both"/>
        <w:rPr>
          <w:rFonts w:eastAsiaTheme="minorEastAsia"/>
          <w:szCs w:val="24"/>
        </w:rPr>
      </w:pPr>
      <w:r w:rsidRPr="00DE2530">
        <w:rPr>
          <w:szCs w:val="24"/>
        </w:rPr>
        <w:t xml:space="preserve">Утвержденные МНГП Дубровинского сельсовета Мошковского района Новосибирской области </w:t>
      </w:r>
    </w:p>
    <w:p w:rsidR="00DE2530" w:rsidRPr="00DE2530" w:rsidRDefault="00DE2530" w:rsidP="00DE2530">
      <w:pPr>
        <w:pStyle w:val="aff1"/>
        <w:jc w:val="both"/>
        <w:rPr>
          <w:szCs w:val="24"/>
        </w:rPr>
      </w:pPr>
      <w:r w:rsidRPr="00DE2530">
        <w:rPr>
          <w:szCs w:val="24"/>
        </w:rPr>
        <w:t>подлежат применению:</w:t>
      </w:r>
    </w:p>
    <w:p w:rsidR="00DE2530" w:rsidRPr="00DE2530" w:rsidRDefault="00DE2530" w:rsidP="00DE2530">
      <w:pPr>
        <w:pStyle w:val="aff1"/>
        <w:jc w:val="both"/>
        <w:rPr>
          <w:szCs w:val="24"/>
        </w:rPr>
      </w:pPr>
      <w:r w:rsidRPr="00DE2530">
        <w:rPr>
          <w:szCs w:val="24"/>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DE2530" w:rsidRPr="00DE2530" w:rsidRDefault="00DE2530" w:rsidP="00DE2530">
      <w:pPr>
        <w:pStyle w:val="aff1"/>
        <w:jc w:val="both"/>
        <w:rPr>
          <w:szCs w:val="24"/>
        </w:rPr>
      </w:pPr>
      <w:r w:rsidRPr="00DE2530">
        <w:rPr>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DE2530" w:rsidRPr="00DE2530" w:rsidRDefault="00DE2530" w:rsidP="00DE2530">
      <w:pPr>
        <w:pStyle w:val="aff1"/>
        <w:jc w:val="both"/>
        <w:rPr>
          <w:szCs w:val="24"/>
        </w:rPr>
      </w:pPr>
      <w:r w:rsidRPr="00DE2530">
        <w:rPr>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DE2530" w:rsidRPr="00DE2530" w:rsidRDefault="00DE2530" w:rsidP="00DE2530">
      <w:pPr>
        <w:pStyle w:val="aff1"/>
        <w:jc w:val="both"/>
        <w:rPr>
          <w:szCs w:val="24"/>
        </w:rPr>
      </w:pPr>
      <w:r w:rsidRPr="00DE2530">
        <w:rPr>
          <w:szCs w:val="24"/>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Дубровинского сельсовета Мошковского района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DE2530" w:rsidRPr="00DE2530" w:rsidRDefault="00DE2530" w:rsidP="00DE2530">
      <w:pPr>
        <w:pStyle w:val="aff1"/>
        <w:jc w:val="both"/>
        <w:rPr>
          <w:szCs w:val="24"/>
        </w:rPr>
      </w:pPr>
      <w:r w:rsidRPr="00DE2530">
        <w:rPr>
          <w:szCs w:val="24"/>
        </w:rPr>
        <w:t>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Дубровинского сельсовета Мошковского района Новосибирской области , применению подлежат расчетные показатели РНГП Новосибирской области с учетом требований федерального законодательства.</w:t>
      </w:r>
    </w:p>
    <w:p w:rsidR="00DE2530" w:rsidRPr="00DE2530" w:rsidRDefault="00DE2530" w:rsidP="00DE2530">
      <w:pPr>
        <w:pStyle w:val="aff1"/>
        <w:jc w:val="both"/>
        <w:rPr>
          <w:szCs w:val="24"/>
        </w:rPr>
      </w:pPr>
      <w:r w:rsidRPr="00DE2530">
        <w:rPr>
          <w:szCs w:val="24"/>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Дубровинского сельсовета Мошковского района 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DE2530" w:rsidRPr="00DE2530" w:rsidRDefault="00DE2530" w:rsidP="00DE2530">
      <w:pPr>
        <w:pStyle w:val="aff1"/>
        <w:jc w:val="both"/>
        <w:rPr>
          <w:szCs w:val="24"/>
        </w:rPr>
      </w:pPr>
      <w:r w:rsidRPr="00DE2530">
        <w:rPr>
          <w:szCs w:val="24"/>
        </w:rPr>
        <w:t>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Дубровинского сельсовета Мошковского района Новосибирской области применению подлежат расчетные показатели РНГП Новосибирской области с учетом требований федерального законодательства.</w:t>
      </w:r>
    </w:p>
    <w:p w:rsidR="00DE2530" w:rsidRPr="00DE2530" w:rsidRDefault="00DE2530" w:rsidP="00DE2530">
      <w:pPr>
        <w:pStyle w:val="aff1"/>
        <w:jc w:val="both"/>
        <w:rPr>
          <w:bCs/>
          <w:szCs w:val="24"/>
        </w:rPr>
      </w:pPr>
    </w:p>
    <w:p w:rsidR="00DE2530" w:rsidRPr="00DE2530" w:rsidRDefault="00DE2530" w:rsidP="00DE2530">
      <w:pPr>
        <w:pStyle w:val="aff1"/>
        <w:jc w:val="center"/>
        <w:rPr>
          <w:b/>
          <w:bCs/>
          <w:szCs w:val="24"/>
        </w:rPr>
      </w:pPr>
      <w:r w:rsidRPr="00DE2530">
        <w:rPr>
          <w:b/>
          <w:bCs/>
          <w:szCs w:val="24"/>
        </w:rPr>
        <w:t>IV. Материалы по обоснованию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bCs/>
          <w:szCs w:val="24"/>
        </w:rPr>
      </w:pPr>
    </w:p>
    <w:p w:rsidR="00DE2530" w:rsidRPr="00DE2530" w:rsidRDefault="00DE2530" w:rsidP="00DE2530">
      <w:pPr>
        <w:pStyle w:val="aff1"/>
        <w:jc w:val="both"/>
        <w:rPr>
          <w:rFonts w:eastAsiaTheme="minorEastAsia"/>
          <w:szCs w:val="24"/>
        </w:rPr>
      </w:pPr>
      <w:r w:rsidRPr="00DE2530">
        <w:rPr>
          <w:szCs w:val="24"/>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Федеральные законы</w:t>
      </w:r>
    </w:p>
    <w:p w:rsidR="00DE2530" w:rsidRPr="00DE2530" w:rsidRDefault="00DE2530" w:rsidP="00DE2530">
      <w:pPr>
        <w:pStyle w:val="aff1"/>
        <w:jc w:val="both"/>
        <w:rPr>
          <w:szCs w:val="24"/>
        </w:rPr>
      </w:pPr>
    </w:p>
    <w:p w:rsidR="00DE2530" w:rsidRPr="00DE2530" w:rsidRDefault="00DE2530" w:rsidP="00DE2530">
      <w:pPr>
        <w:pStyle w:val="aff1"/>
        <w:jc w:val="both"/>
        <w:rPr>
          <w:rFonts w:eastAsiaTheme="minorEastAsia"/>
          <w:szCs w:val="24"/>
        </w:rPr>
      </w:pPr>
      <w:r w:rsidRPr="00DE2530">
        <w:rPr>
          <w:szCs w:val="24"/>
        </w:rPr>
        <w:t xml:space="preserve">Водный </w:t>
      </w:r>
      <w:hyperlink r:id="rId21" w:tooltip="&quot;Водный кодекс Российской Федерации&quot; от 03.06.2006 N 74-ФЗ (ред. от 29.12.2014) (с изм. и доп., вступ. в силу с 22.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Градостроительный </w:t>
      </w:r>
      <w:hyperlink r:id="rId22"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Земельный </w:t>
      </w:r>
      <w:hyperlink r:id="rId23" w:tooltip="&quot;Земельный кодекс Российской Федерации&quot; от 25.10.2001 N 136-ФЗ (ред. от 29.12.2014) (с изм. и доп., вступ. в силу с 22.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Лесной </w:t>
      </w:r>
      <w:hyperlink r:id="rId24" w:tooltip="&quot;Лесной кодекс Российской Федерации&quot; от 04.12.2006 N 200-ФЗ (ред. от 21.07.2014) (с изм. и доп., вступ. в силу с 01.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25"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DE2530">
          <w:rPr>
            <w:rStyle w:val="a4"/>
            <w:rFonts w:eastAsiaTheme="majorEastAsia"/>
            <w:szCs w:val="24"/>
          </w:rPr>
          <w:t>закон</w:t>
        </w:r>
      </w:hyperlink>
      <w:r w:rsidRPr="00DE2530">
        <w:rPr>
          <w:szCs w:val="24"/>
        </w:rPr>
        <w:t xml:space="preserve"> от 06.10.2003 № 131-ФЗ «Об общих принципах организации местного самоуправления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26"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 w:history="1">
        <w:r w:rsidRPr="00DE2530">
          <w:rPr>
            <w:rStyle w:val="a4"/>
            <w:rFonts w:eastAsiaTheme="majorEastAsia"/>
            <w:szCs w:val="24"/>
          </w:rPr>
          <w:t>закон</w:t>
        </w:r>
      </w:hyperlink>
      <w:r w:rsidRPr="00DE2530">
        <w:rPr>
          <w:szCs w:val="24"/>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27" w:tooltip="Федеральный закон от 12.02.1998 N 28-ФЗ (ред. от 28.12.2013) &quot;О гражданской обороне&quot;{КонсультантПлюс}" w:history="1">
        <w:r w:rsidRPr="00DE2530">
          <w:rPr>
            <w:rStyle w:val="a4"/>
            <w:rFonts w:eastAsiaTheme="majorEastAsia"/>
            <w:szCs w:val="24"/>
          </w:rPr>
          <w:t>закон</w:t>
        </w:r>
      </w:hyperlink>
      <w:r w:rsidRPr="00DE2530">
        <w:rPr>
          <w:szCs w:val="24"/>
        </w:rPr>
        <w:t xml:space="preserve"> от 12.02.1998 № 28-ФЗ «О гражданской обороне»;</w:t>
      </w:r>
    </w:p>
    <w:p w:rsidR="00DE2530" w:rsidRPr="00DE2530" w:rsidRDefault="00DE2530" w:rsidP="00DE2530">
      <w:pPr>
        <w:pStyle w:val="aff1"/>
        <w:jc w:val="both"/>
        <w:rPr>
          <w:szCs w:val="24"/>
        </w:rPr>
      </w:pPr>
      <w:r w:rsidRPr="00DE2530">
        <w:rPr>
          <w:szCs w:val="24"/>
        </w:rPr>
        <w:t xml:space="preserve">Федеральный </w:t>
      </w:r>
      <w:hyperlink r:id="rId28" w:tooltip="Федеральный закон от 04.05.1999 N 96-ФЗ (ред. от 29.12.2014) &quot;Об охране атмосферного воздуха&quot;{КонсультантПлюс}" w:history="1">
        <w:r w:rsidRPr="00DE2530">
          <w:rPr>
            <w:rStyle w:val="a4"/>
            <w:rFonts w:eastAsiaTheme="majorEastAsia"/>
            <w:szCs w:val="24"/>
          </w:rPr>
          <w:t>закон</w:t>
        </w:r>
      </w:hyperlink>
      <w:r w:rsidRPr="00DE2530">
        <w:rPr>
          <w:szCs w:val="24"/>
        </w:rPr>
        <w:t xml:space="preserve"> от 04.05.1999 № 96-ФЗ «Об охране атмосферного воздуха»;</w:t>
      </w:r>
    </w:p>
    <w:p w:rsidR="00DE2530" w:rsidRPr="00DE2530" w:rsidRDefault="00DE2530" w:rsidP="00DE2530">
      <w:pPr>
        <w:pStyle w:val="aff1"/>
        <w:jc w:val="both"/>
        <w:rPr>
          <w:szCs w:val="24"/>
        </w:rPr>
      </w:pPr>
      <w:r w:rsidRPr="00DE2530">
        <w:rPr>
          <w:szCs w:val="24"/>
        </w:rPr>
        <w:t>Федеральный закон от 25.06.2002 № 73-ФЗ «Об объектах культурного наследия (памятниках истории и культуры) народов Российской Федерации»;</w:t>
      </w:r>
    </w:p>
    <w:p w:rsidR="00DE2530" w:rsidRPr="00DE2530" w:rsidRDefault="00F30B0F" w:rsidP="00DE2530">
      <w:pPr>
        <w:pStyle w:val="aff1"/>
        <w:jc w:val="both"/>
        <w:rPr>
          <w:szCs w:val="24"/>
        </w:rPr>
      </w:pPr>
      <w:hyperlink r:id="rId29" w:tooltip="Закон РФ от 21.02.1992 N 2395-1 (ред. от 29.12.2014) &quot;О недрах&quot; (с изм. и доп., вступ. в силу с 01.02.2015){КонсультантПлюс}" w:history="1">
        <w:r w:rsidR="00DE2530" w:rsidRPr="00DE2530">
          <w:rPr>
            <w:rStyle w:val="a4"/>
            <w:rFonts w:eastAsiaTheme="majorEastAsia"/>
            <w:szCs w:val="24"/>
          </w:rPr>
          <w:t>Закон</w:t>
        </w:r>
      </w:hyperlink>
      <w:r w:rsidR="00DE2530" w:rsidRPr="00DE2530">
        <w:rPr>
          <w:szCs w:val="24"/>
        </w:rPr>
        <w:t xml:space="preserve"> Российской Федерации от 21.02.1992 № 2395-1 «О недрах»;</w:t>
      </w:r>
    </w:p>
    <w:p w:rsidR="00DE2530" w:rsidRPr="00DE2530" w:rsidRDefault="00DE2530" w:rsidP="00DE2530">
      <w:pPr>
        <w:pStyle w:val="aff1"/>
        <w:jc w:val="both"/>
        <w:rPr>
          <w:szCs w:val="24"/>
        </w:rPr>
      </w:pPr>
      <w:r w:rsidRPr="00DE2530">
        <w:rPr>
          <w:szCs w:val="24"/>
        </w:rPr>
        <w:t xml:space="preserve">Федеральный </w:t>
      </w:r>
      <w:hyperlink r:id="rId30" w:tooltip="Федеральный закон от 26.03.2003 N 35-ФЗ (ред. от 29.12.2014) &quot;Об электроэнергетике&quot;{КонсультантПлюс}" w:history="1">
        <w:r w:rsidRPr="00DE2530">
          <w:rPr>
            <w:rStyle w:val="a4"/>
            <w:rFonts w:eastAsiaTheme="majorEastAsia"/>
            <w:szCs w:val="24"/>
          </w:rPr>
          <w:t>закон</w:t>
        </w:r>
      </w:hyperlink>
      <w:r w:rsidRPr="00DE2530">
        <w:rPr>
          <w:szCs w:val="24"/>
        </w:rPr>
        <w:t xml:space="preserve"> от 26.03.2003 № 35-ФЗ «Об электроэнергетике»;</w:t>
      </w:r>
    </w:p>
    <w:p w:rsidR="00DE2530" w:rsidRPr="00DE2530" w:rsidRDefault="00DE2530" w:rsidP="00DE2530">
      <w:pPr>
        <w:pStyle w:val="aff1"/>
        <w:jc w:val="both"/>
        <w:rPr>
          <w:szCs w:val="24"/>
        </w:rPr>
      </w:pPr>
      <w:r w:rsidRPr="00DE2530">
        <w:rPr>
          <w:szCs w:val="24"/>
        </w:rPr>
        <w:t xml:space="preserve">Федеральный </w:t>
      </w:r>
      <w:hyperlink r:id="rId31" w:tooltip="Федеральный закон от 31.03.1999 N 69-ФЗ (ред. от 21.07.2014) &quot;О газоснабжении в Российской Федерации&quot;{КонсультантПлюс}" w:history="1">
        <w:r w:rsidRPr="00DE2530">
          <w:rPr>
            <w:rStyle w:val="a4"/>
            <w:rFonts w:eastAsiaTheme="majorEastAsia"/>
            <w:szCs w:val="24"/>
          </w:rPr>
          <w:t>закон</w:t>
        </w:r>
      </w:hyperlink>
      <w:r w:rsidRPr="00DE2530">
        <w:rPr>
          <w:szCs w:val="24"/>
        </w:rPr>
        <w:t xml:space="preserve"> от 31.03.1999 № 69-ФЗ «О газоснабжении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32" w:tooltip="Федеральный закон от 07.07.2003 N 126-ФЗ (ред. от 21.07.2014) &quot;О связи&quot; (с изм. и доп., вступ. в силу с 21.10.2014){КонсультантПлюс}" w:history="1">
        <w:r w:rsidRPr="00DE2530">
          <w:rPr>
            <w:rStyle w:val="a4"/>
            <w:rFonts w:eastAsiaTheme="majorEastAsia"/>
            <w:szCs w:val="24"/>
          </w:rPr>
          <w:t>закон</w:t>
        </w:r>
      </w:hyperlink>
      <w:r w:rsidRPr="00DE2530">
        <w:rPr>
          <w:szCs w:val="24"/>
        </w:rPr>
        <w:t xml:space="preserve"> от 07.07.2003 № 126-ФЗ «О связи»;</w:t>
      </w:r>
    </w:p>
    <w:p w:rsidR="00DE2530" w:rsidRPr="00DE2530" w:rsidRDefault="00DE2530" w:rsidP="00DE2530">
      <w:pPr>
        <w:pStyle w:val="aff1"/>
        <w:jc w:val="both"/>
        <w:rPr>
          <w:szCs w:val="24"/>
        </w:rPr>
      </w:pPr>
      <w:r w:rsidRPr="00DE2530">
        <w:rPr>
          <w:szCs w:val="24"/>
        </w:rPr>
        <w:t xml:space="preserve">Федеральный </w:t>
      </w:r>
      <w:hyperlink r:id="rId33" w:tooltip="Федеральный закон от 27.07.2010 N 190-ФЗ (ред. от 29.12.2014) &quot;О теплоснабжении&quot;{КонсультантПлюс}" w:history="1">
        <w:r w:rsidRPr="00DE2530">
          <w:rPr>
            <w:rStyle w:val="a4"/>
            <w:rFonts w:eastAsiaTheme="majorEastAsia"/>
            <w:szCs w:val="24"/>
          </w:rPr>
          <w:t>закон</w:t>
        </w:r>
      </w:hyperlink>
      <w:r w:rsidRPr="00DE2530">
        <w:rPr>
          <w:szCs w:val="24"/>
        </w:rPr>
        <w:t xml:space="preserve"> от 27.07.2010 № 190-ФЗ «О теплоснабжении»;</w:t>
      </w:r>
    </w:p>
    <w:p w:rsidR="00DE2530" w:rsidRPr="00DE2530" w:rsidRDefault="00DE2530" w:rsidP="00DE2530">
      <w:pPr>
        <w:pStyle w:val="aff1"/>
        <w:jc w:val="both"/>
        <w:rPr>
          <w:szCs w:val="24"/>
        </w:rPr>
      </w:pPr>
      <w:r w:rsidRPr="00DE2530">
        <w:rPr>
          <w:szCs w:val="24"/>
        </w:rPr>
        <w:t xml:space="preserve">Федеральный </w:t>
      </w:r>
      <w:hyperlink r:id="rId34" w:tooltip="Федеральный закон от 07.12.2011 N 416-ФЗ (ред. от 29.12.2014) &quot;О водоснабжении и водоотведении&quot; (с изм. и доп., вступ. в силу с 09.01.2015){КонсультантПлюс}" w:history="1">
        <w:r w:rsidRPr="00DE2530">
          <w:rPr>
            <w:rStyle w:val="a4"/>
            <w:rFonts w:eastAsiaTheme="majorEastAsia"/>
            <w:szCs w:val="24"/>
          </w:rPr>
          <w:t>закон</w:t>
        </w:r>
      </w:hyperlink>
      <w:r w:rsidRPr="00DE2530">
        <w:rPr>
          <w:szCs w:val="24"/>
        </w:rPr>
        <w:t xml:space="preserve"> от 07.12.2011 № 416-ФЗ «О водоснабжении и водоотведении»;</w:t>
      </w:r>
    </w:p>
    <w:p w:rsidR="00DE2530" w:rsidRPr="00DE2530" w:rsidRDefault="00DE2530" w:rsidP="00DE2530">
      <w:pPr>
        <w:pStyle w:val="aff1"/>
        <w:jc w:val="both"/>
        <w:rPr>
          <w:szCs w:val="24"/>
        </w:rPr>
      </w:pPr>
      <w:r w:rsidRPr="00DE2530">
        <w:rPr>
          <w:szCs w:val="24"/>
        </w:rPr>
        <w:t xml:space="preserve">Федеральный </w:t>
      </w:r>
      <w:hyperlink r:id="rId35" w:tooltip="Федеральный закон от 28.12.2013 N 442-ФЗ (ред. от 21.07.2014) &quot;Об основах социального обслуживания граждан в Российской Федерации&quot;{КонсультантПлюс}" w:history="1">
        <w:r w:rsidRPr="00DE2530">
          <w:rPr>
            <w:rStyle w:val="a4"/>
            <w:rFonts w:eastAsiaTheme="majorEastAsia"/>
            <w:szCs w:val="24"/>
          </w:rPr>
          <w:t>закон</w:t>
        </w:r>
      </w:hyperlink>
      <w:r w:rsidRPr="00DE2530">
        <w:rPr>
          <w:szCs w:val="24"/>
        </w:rPr>
        <w:t xml:space="preserve"> от 28.12.2013 № 442-ФЗ «Об основах социального обслуживания граждан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36"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DE2530">
          <w:rPr>
            <w:rStyle w:val="a4"/>
            <w:rFonts w:eastAsiaTheme="majorEastAsia"/>
            <w:szCs w:val="24"/>
          </w:rPr>
          <w:t>закон</w:t>
        </w:r>
      </w:hyperlink>
      <w:r w:rsidRPr="00DE2530">
        <w:rPr>
          <w:szCs w:val="24"/>
        </w:rPr>
        <w:t xml:space="preserve"> от 19.05.1995 № 81-ФЗ «О государственных пособиях гражданам, имеющим детей»;</w:t>
      </w:r>
    </w:p>
    <w:p w:rsidR="00DE2530" w:rsidRPr="00DE2530" w:rsidRDefault="00DE2530" w:rsidP="00DE2530">
      <w:pPr>
        <w:pStyle w:val="aff1"/>
        <w:jc w:val="both"/>
        <w:rPr>
          <w:szCs w:val="24"/>
        </w:rPr>
      </w:pPr>
      <w:r w:rsidRPr="00DE2530">
        <w:rPr>
          <w:szCs w:val="24"/>
        </w:rPr>
        <w:t xml:space="preserve">Федеральный </w:t>
      </w:r>
      <w:hyperlink r:id="rId37"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DE2530">
          <w:rPr>
            <w:rStyle w:val="a4"/>
            <w:rFonts w:eastAsiaTheme="majorEastAsia"/>
            <w:szCs w:val="24"/>
          </w:rPr>
          <w:t>закон</w:t>
        </w:r>
      </w:hyperlink>
      <w:r w:rsidRPr="00DE2530">
        <w:rPr>
          <w:szCs w:val="24"/>
        </w:rPr>
        <w:t xml:space="preserve"> от 22.07.2008 № 123-ФЗ «Технический регламент о требованиях пожарной безопасности»;</w:t>
      </w:r>
    </w:p>
    <w:p w:rsidR="00DE2530" w:rsidRPr="00DE2530" w:rsidRDefault="00DE2530" w:rsidP="00DE2530">
      <w:pPr>
        <w:pStyle w:val="aff1"/>
        <w:jc w:val="both"/>
        <w:rPr>
          <w:szCs w:val="24"/>
        </w:rPr>
      </w:pPr>
      <w:r w:rsidRPr="00DE2530">
        <w:rPr>
          <w:szCs w:val="24"/>
        </w:rPr>
        <w:t xml:space="preserve">Федеральный </w:t>
      </w:r>
      <w:hyperlink r:id="rId38" w:tooltip="Федеральный закон от 22.08.1995 N 151-ФЗ (ред. от 02.07.2013) &quot;Об аварийно-спасательных службах и статусе спасателей&quot;{КонсультантПлюс}" w:history="1">
        <w:r w:rsidRPr="00DE2530">
          <w:rPr>
            <w:rStyle w:val="a4"/>
            <w:rFonts w:eastAsiaTheme="majorEastAsia"/>
            <w:szCs w:val="24"/>
          </w:rPr>
          <w:t>закон</w:t>
        </w:r>
      </w:hyperlink>
      <w:r w:rsidRPr="00DE2530">
        <w:rPr>
          <w:szCs w:val="24"/>
        </w:rPr>
        <w:t xml:space="preserve"> от 22.08.1995 № 151-ФЗ «Об аварийно-спасательных службах и статусе спасателей»;</w:t>
      </w:r>
    </w:p>
    <w:p w:rsidR="00DE2530" w:rsidRPr="00DE2530" w:rsidRDefault="00DE2530" w:rsidP="00DE2530">
      <w:pPr>
        <w:pStyle w:val="aff1"/>
        <w:jc w:val="both"/>
        <w:rPr>
          <w:szCs w:val="24"/>
        </w:rPr>
      </w:pPr>
      <w:r w:rsidRPr="00DE2530">
        <w:rPr>
          <w:szCs w:val="24"/>
        </w:rPr>
        <w:t xml:space="preserve">Федеральный </w:t>
      </w:r>
      <w:hyperlink r:id="rId39" w:tooltip="Федеральный закон от 29.12.2012 N 273-ФЗ (ред. от 31.12.2014) &quot;Об образовании в Российской Федерации&quot;{КонсультантПлюс}" w:history="1">
        <w:r w:rsidRPr="00DE2530">
          <w:rPr>
            <w:rStyle w:val="a4"/>
            <w:rFonts w:eastAsiaTheme="majorEastAsia"/>
            <w:szCs w:val="24"/>
          </w:rPr>
          <w:t>закон</w:t>
        </w:r>
      </w:hyperlink>
      <w:r w:rsidRPr="00DE2530">
        <w:rPr>
          <w:szCs w:val="24"/>
        </w:rPr>
        <w:t xml:space="preserve"> от 29.12.2012 № 273-ФЗ «Об образовании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40" w:tooltip="Федеральный закон от 24.06.1998 N 89-ФЗ (ред. от 29.12.2014) &quot;Об отходах производства и потребления&quot; (с изм. и доп., вступ. в силу с 01.02.2015){КонсультантПлюс}" w:history="1">
        <w:r w:rsidRPr="00DE2530">
          <w:rPr>
            <w:rStyle w:val="a4"/>
            <w:rFonts w:eastAsiaTheme="majorEastAsia"/>
            <w:szCs w:val="24"/>
          </w:rPr>
          <w:t>закон</w:t>
        </w:r>
      </w:hyperlink>
      <w:r w:rsidRPr="00DE2530">
        <w:rPr>
          <w:szCs w:val="24"/>
        </w:rPr>
        <w:t xml:space="preserve"> от 24.06.1998 № 89-ФЗ «Об отходах производства и потребления»;</w:t>
      </w:r>
    </w:p>
    <w:p w:rsidR="00DE2530" w:rsidRPr="00DE2530" w:rsidRDefault="00DE2530" w:rsidP="00DE2530">
      <w:pPr>
        <w:pStyle w:val="aff1"/>
        <w:jc w:val="both"/>
        <w:rPr>
          <w:szCs w:val="24"/>
        </w:rPr>
      </w:pPr>
      <w:r w:rsidRPr="00DE2530">
        <w:rPr>
          <w:szCs w:val="24"/>
        </w:rPr>
        <w:t xml:space="preserve">Федеральный </w:t>
      </w:r>
      <w:hyperlink r:id="rId41" w:tooltip="Федеральный закон от 30.03.1999 N 52-ФЗ (ред. от 29.12.2014) &quot;О санитарно-эпидемиологическом благополучии населения&quot;{КонсультантПлюс}" w:history="1">
        <w:r w:rsidRPr="00DE2530">
          <w:rPr>
            <w:rStyle w:val="a4"/>
            <w:rFonts w:eastAsiaTheme="majorEastAsia"/>
            <w:szCs w:val="24"/>
          </w:rPr>
          <w:t>закон</w:t>
        </w:r>
      </w:hyperlink>
      <w:r w:rsidRPr="00DE2530">
        <w:rPr>
          <w:szCs w:val="24"/>
        </w:rPr>
        <w:t xml:space="preserve"> от 30.03.1999 № 52-ФЗ «О санитарно-эпидемиологическом благополучии населения».</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Иные нормативные акты Российской Федерации</w:t>
      </w:r>
    </w:p>
    <w:p w:rsidR="00DE2530" w:rsidRPr="00DE2530" w:rsidRDefault="00DE2530" w:rsidP="00DE2530">
      <w:pPr>
        <w:pStyle w:val="aff1"/>
        <w:jc w:val="both"/>
        <w:rPr>
          <w:szCs w:val="24"/>
        </w:rPr>
      </w:pPr>
    </w:p>
    <w:p w:rsidR="00DE2530" w:rsidRPr="00DE2530" w:rsidRDefault="00F30B0F" w:rsidP="00DE2530">
      <w:pPr>
        <w:pStyle w:val="aff1"/>
        <w:jc w:val="both"/>
        <w:rPr>
          <w:szCs w:val="24"/>
        </w:rPr>
      </w:pPr>
      <w:hyperlink r:id="rId42" w:tooltip="Распоряжение Правительства РФ от 03.07.1996 N 1063-р (ред. от 23.06.2014) &lt;О Социальных нормативах и нормах&gt;{КонсультантПлюс}" w:history="1">
        <w:r w:rsidR="00DE2530" w:rsidRPr="00DE2530">
          <w:rPr>
            <w:rStyle w:val="a4"/>
            <w:rFonts w:eastAsiaTheme="majorEastAsia"/>
            <w:szCs w:val="24"/>
          </w:rPr>
          <w:t>Распоряжение</w:t>
        </w:r>
      </w:hyperlink>
      <w:r w:rsidR="00DE2530" w:rsidRPr="00DE2530">
        <w:rPr>
          <w:szCs w:val="24"/>
        </w:rPr>
        <w:t xml:space="preserve"> Правительства Российской Федерации от 03.07.1996 № 1063-р (О Социальных нормативах и нормах);</w:t>
      </w:r>
    </w:p>
    <w:p w:rsidR="00DE2530" w:rsidRPr="00DE2530" w:rsidRDefault="00F30B0F" w:rsidP="00DE2530">
      <w:pPr>
        <w:pStyle w:val="aff1"/>
        <w:jc w:val="both"/>
        <w:rPr>
          <w:szCs w:val="24"/>
        </w:rPr>
      </w:pPr>
      <w:hyperlink r:id="rId43"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DE2530" w:rsidRPr="00DE2530">
          <w:rPr>
            <w:rStyle w:val="a4"/>
            <w:rFonts w:eastAsiaTheme="majorEastAsia"/>
            <w:szCs w:val="24"/>
          </w:rPr>
          <w:t>распоряжение</w:t>
        </w:r>
      </w:hyperlink>
      <w:r w:rsidR="00DE2530" w:rsidRPr="00DE2530">
        <w:rPr>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DE2530" w:rsidRPr="00DE2530" w:rsidRDefault="00F30B0F" w:rsidP="00DE2530">
      <w:pPr>
        <w:pStyle w:val="aff1"/>
        <w:jc w:val="both"/>
        <w:rPr>
          <w:szCs w:val="24"/>
        </w:rPr>
      </w:pPr>
      <w:hyperlink r:id="rId4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 w:history="1">
        <w:r w:rsidR="00DE2530" w:rsidRPr="00DE2530">
          <w:rPr>
            <w:rStyle w:val="a4"/>
            <w:rFonts w:eastAsiaTheme="majorEastAsia"/>
            <w:szCs w:val="24"/>
          </w:rPr>
          <w:t>распоряжение</w:t>
        </w:r>
      </w:hyperlink>
      <w:r w:rsidR="00DE2530" w:rsidRPr="00DE2530">
        <w:rPr>
          <w:szCs w:val="24"/>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w:t>
      </w:r>
      <w:r w:rsidR="00DE2530" w:rsidRPr="00DE2530">
        <w:rPr>
          <w:szCs w:val="24"/>
        </w:rPr>
        <w:lastRenderedPageBreak/>
        <w:t>Федерации (в существующих границах), относящихся к территориям с низкой либо с высокой плотностью населения);</w:t>
      </w:r>
    </w:p>
    <w:p w:rsidR="00DE2530" w:rsidRPr="00DE2530" w:rsidRDefault="00F30B0F" w:rsidP="00DE2530">
      <w:pPr>
        <w:pStyle w:val="aff1"/>
        <w:jc w:val="both"/>
        <w:rPr>
          <w:szCs w:val="24"/>
        </w:rPr>
      </w:pPr>
      <w:hyperlink r:id="rId45"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 w:history="1">
        <w:r w:rsidR="00DE2530" w:rsidRPr="00DE2530">
          <w:rPr>
            <w:rStyle w:val="a4"/>
            <w:rFonts w:eastAsiaTheme="majorEastAsia"/>
            <w:szCs w:val="24"/>
          </w:rPr>
          <w:t>постановление</w:t>
        </w:r>
      </w:hyperlink>
      <w:r w:rsidR="00DE2530" w:rsidRPr="00DE2530">
        <w:rPr>
          <w:szCs w:val="24"/>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DE2530" w:rsidRPr="00DE2530" w:rsidRDefault="00F30B0F" w:rsidP="00DE2530">
      <w:pPr>
        <w:pStyle w:val="aff1"/>
        <w:jc w:val="both"/>
        <w:rPr>
          <w:szCs w:val="24"/>
        </w:rPr>
      </w:pPr>
      <w:hyperlink r:id="rId46"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DE2530" w:rsidRPr="00DE2530">
          <w:rPr>
            <w:rStyle w:val="a4"/>
            <w:rFonts w:eastAsiaTheme="majorEastAsia"/>
            <w:szCs w:val="24"/>
          </w:rPr>
          <w:t>постановление</w:t>
        </w:r>
      </w:hyperlink>
      <w:r w:rsidR="00DE2530" w:rsidRPr="00DE2530">
        <w:rPr>
          <w:szCs w:val="24"/>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DE2530" w:rsidRPr="00DE2530" w:rsidRDefault="00F30B0F" w:rsidP="00DE2530">
      <w:pPr>
        <w:pStyle w:val="aff1"/>
        <w:jc w:val="both"/>
        <w:rPr>
          <w:szCs w:val="24"/>
        </w:rPr>
      </w:pPr>
      <w:hyperlink r:id="rId47"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DE2530" w:rsidRPr="00DE2530">
          <w:rPr>
            <w:rStyle w:val="a4"/>
            <w:rFonts w:eastAsiaTheme="majorEastAsia"/>
            <w:szCs w:val="24"/>
          </w:rPr>
          <w:t>постановление</w:t>
        </w:r>
      </w:hyperlink>
      <w:r w:rsidR="00DE2530" w:rsidRPr="00DE2530">
        <w:rPr>
          <w:szCs w:val="24"/>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DE2530" w:rsidRPr="00DE2530" w:rsidRDefault="00F30B0F" w:rsidP="00DE2530">
      <w:pPr>
        <w:pStyle w:val="aff1"/>
        <w:jc w:val="both"/>
        <w:rPr>
          <w:szCs w:val="24"/>
        </w:rPr>
      </w:pPr>
      <w:hyperlink r:id="rId48"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DE2530" w:rsidRPr="00DE2530">
          <w:rPr>
            <w:rStyle w:val="a4"/>
            <w:rFonts w:eastAsiaTheme="majorEastAsia"/>
            <w:szCs w:val="24"/>
          </w:rPr>
          <w:t>приказ</w:t>
        </w:r>
      </w:hyperlink>
      <w:r w:rsidR="00DE2530" w:rsidRPr="00DE2530">
        <w:rPr>
          <w:szCs w:val="24"/>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DE2530" w:rsidRPr="00DE2530" w:rsidRDefault="00F30B0F" w:rsidP="00DE2530">
      <w:pPr>
        <w:pStyle w:val="aff1"/>
        <w:jc w:val="both"/>
        <w:rPr>
          <w:szCs w:val="24"/>
        </w:rPr>
      </w:pPr>
      <w:hyperlink r:id="rId49"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DE2530" w:rsidRPr="00DE2530">
          <w:rPr>
            <w:rStyle w:val="a4"/>
            <w:rFonts w:eastAsiaTheme="majorEastAsia"/>
            <w:szCs w:val="24"/>
          </w:rPr>
          <w:t>приказ</w:t>
        </w:r>
      </w:hyperlink>
      <w:r w:rsidR="00DE2530" w:rsidRPr="00DE2530">
        <w:rPr>
          <w:szCs w:val="24"/>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DE2530" w:rsidRPr="00DE2530" w:rsidRDefault="00F30B0F" w:rsidP="00DE2530">
      <w:pPr>
        <w:pStyle w:val="aff1"/>
        <w:jc w:val="both"/>
        <w:rPr>
          <w:szCs w:val="24"/>
        </w:rPr>
      </w:pPr>
      <w:hyperlink r:id="rId50"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DE2530" w:rsidRPr="00DE2530">
          <w:rPr>
            <w:rStyle w:val="a4"/>
            <w:rFonts w:eastAsiaTheme="majorEastAsia"/>
            <w:szCs w:val="24"/>
          </w:rPr>
          <w:t>приказ</w:t>
        </w:r>
      </w:hyperlink>
      <w:r w:rsidR="00DE2530" w:rsidRPr="00DE2530">
        <w:rPr>
          <w:szCs w:val="24"/>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DE2530" w:rsidRPr="00DE2530" w:rsidRDefault="00F30B0F" w:rsidP="00DE2530">
      <w:pPr>
        <w:pStyle w:val="aff1"/>
        <w:jc w:val="both"/>
        <w:rPr>
          <w:szCs w:val="24"/>
        </w:rPr>
      </w:pPr>
      <w:hyperlink r:id="rId51"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 w:history="1">
        <w:r w:rsidR="00DE2530" w:rsidRPr="00DE2530">
          <w:rPr>
            <w:rStyle w:val="a4"/>
            <w:rFonts w:eastAsiaTheme="majorEastAsia"/>
            <w:szCs w:val="24"/>
          </w:rPr>
          <w:t>приказ</w:t>
        </w:r>
      </w:hyperlink>
      <w:r w:rsidR="00DE2530" w:rsidRPr="00DE2530">
        <w:rPr>
          <w:szCs w:val="24"/>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E2530" w:rsidRPr="00DE2530" w:rsidRDefault="00DE2530" w:rsidP="00DE2530">
      <w:pPr>
        <w:pStyle w:val="aff1"/>
        <w:jc w:val="both"/>
        <w:rPr>
          <w:szCs w:val="24"/>
        </w:rPr>
      </w:pPr>
      <w:r w:rsidRPr="00DE2530">
        <w:rPr>
          <w:szCs w:val="24"/>
        </w:rPr>
        <w:t>Ветеринарно-санитарные правила сбора, утилизации и уничтожения биологических отходов;</w:t>
      </w:r>
    </w:p>
    <w:p w:rsidR="00DE2530" w:rsidRPr="00DE2530" w:rsidRDefault="00F30B0F" w:rsidP="00DE2530">
      <w:pPr>
        <w:pStyle w:val="aff1"/>
        <w:jc w:val="both"/>
        <w:rPr>
          <w:szCs w:val="24"/>
        </w:rPr>
      </w:pPr>
      <w:hyperlink r:id="rId52"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 w:history="1">
        <w:r w:rsidR="00DE2530" w:rsidRPr="00DE2530">
          <w:rPr>
            <w:rStyle w:val="a4"/>
            <w:rFonts w:eastAsiaTheme="majorEastAsia"/>
            <w:szCs w:val="24"/>
          </w:rPr>
          <w:t>приказ</w:t>
        </w:r>
      </w:hyperlink>
      <w:r w:rsidR="00DE2530" w:rsidRPr="00DE2530">
        <w:rPr>
          <w:szCs w:val="24"/>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Нормативные правовые акты Новосибирской области</w:t>
      </w:r>
    </w:p>
    <w:p w:rsidR="00DE2530" w:rsidRPr="00DE2530" w:rsidRDefault="00DE2530" w:rsidP="00DE2530">
      <w:pPr>
        <w:pStyle w:val="aff1"/>
        <w:jc w:val="both"/>
        <w:rPr>
          <w:szCs w:val="24"/>
        </w:rPr>
      </w:pPr>
    </w:p>
    <w:p w:rsidR="00DE2530" w:rsidRPr="00DE2530" w:rsidRDefault="00DE2530" w:rsidP="00DE2530">
      <w:pPr>
        <w:pStyle w:val="aff1"/>
        <w:jc w:val="both"/>
        <w:rPr>
          <w:bCs/>
          <w:szCs w:val="24"/>
        </w:rPr>
      </w:pPr>
      <w:r w:rsidRPr="00DE2530">
        <w:rPr>
          <w:bCs/>
          <w:szCs w:val="24"/>
        </w:rPr>
        <w:t>Закон Новосибирской области от 14.04.2003 № 108-ОЗ «Об использовании земель на территории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30.12.2003 № 162-ОЗ «Об обороте земель сельскохозяйственного назначения на территории Новосибирской области»;</w:t>
      </w:r>
    </w:p>
    <w:p w:rsidR="00DE2530" w:rsidRPr="00DE2530" w:rsidRDefault="00DE2530" w:rsidP="00DE2530">
      <w:pPr>
        <w:pStyle w:val="aff1"/>
        <w:jc w:val="both"/>
        <w:rPr>
          <w:bCs/>
          <w:szCs w:val="24"/>
        </w:rPr>
      </w:pPr>
      <w:r w:rsidRPr="00DE2530">
        <w:rPr>
          <w:bCs/>
          <w:szCs w:val="24"/>
        </w:rPr>
        <w:t>Закон Новосибирской области от 02.06.2004 № 200-ОЗ «О статусе и границах муниципальных образований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26.09.2005 № 325-ОЗ «Об особо охраняемых природных территориях в Новосибирской области»;</w:t>
      </w:r>
    </w:p>
    <w:p w:rsidR="00DE2530" w:rsidRPr="00DE2530" w:rsidRDefault="00DE2530" w:rsidP="00DE2530">
      <w:pPr>
        <w:pStyle w:val="aff1"/>
        <w:jc w:val="both"/>
        <w:rPr>
          <w:bCs/>
          <w:szCs w:val="24"/>
        </w:rPr>
      </w:pPr>
      <w:r w:rsidRPr="00DE2530">
        <w:rPr>
          <w:bCs/>
          <w:szCs w:val="24"/>
        </w:rPr>
        <w:t>Закон Новосибирской области от 16.03.2006 № 4-ОЗ «Об административно-территориальном устройстве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06.04.2007 № 102-ОЗ «О некоторых вопросах организации розничных рынков на территории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27.04.2010 № 481-ОЗ «О регулировании градостроительной деятельности в Новосибирской области»;</w:t>
      </w:r>
    </w:p>
    <w:p w:rsidR="00DE2530" w:rsidRPr="00DE2530" w:rsidRDefault="00DE2530" w:rsidP="00DE2530">
      <w:pPr>
        <w:pStyle w:val="aff1"/>
        <w:jc w:val="both"/>
        <w:rPr>
          <w:color w:val="000000"/>
          <w:szCs w:val="24"/>
        </w:rPr>
      </w:pPr>
      <w:r w:rsidRPr="00DE2530">
        <w:rPr>
          <w:color w:val="000000"/>
          <w:szCs w:val="24"/>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DE2530" w:rsidRPr="00DE2530" w:rsidRDefault="00DE2530" w:rsidP="00DE2530">
      <w:pPr>
        <w:pStyle w:val="aff1"/>
        <w:jc w:val="both"/>
        <w:rPr>
          <w:szCs w:val="24"/>
        </w:rPr>
      </w:pPr>
      <w:r w:rsidRPr="00DE2530">
        <w:rPr>
          <w:szCs w:val="24"/>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DE2530" w:rsidRPr="00DE2530" w:rsidRDefault="00DE2530" w:rsidP="00DE2530">
      <w:pPr>
        <w:pStyle w:val="aff1"/>
        <w:jc w:val="both"/>
        <w:rPr>
          <w:rFonts w:eastAsiaTheme="minorEastAsia"/>
          <w:szCs w:val="24"/>
        </w:rPr>
      </w:pPr>
    </w:p>
    <w:p w:rsidR="00DE2530" w:rsidRPr="00DE2530" w:rsidRDefault="00DE2530" w:rsidP="00DE2530">
      <w:pPr>
        <w:pStyle w:val="aff1"/>
        <w:jc w:val="both"/>
        <w:rPr>
          <w:szCs w:val="24"/>
        </w:rPr>
      </w:pPr>
      <w:r w:rsidRPr="00DE2530">
        <w:rPr>
          <w:szCs w:val="24"/>
        </w:rPr>
        <w:t>Своды правил по проектированию и строительству (СП)</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lastRenderedPageBreak/>
        <w:t>СП 42.13330.2011. Свод правил. Градостроительство. Планировка и застройка городских и сельских поселений. Актуализированная редакция СНиП 2.07.01-89*;</w:t>
      </w:r>
    </w:p>
    <w:p w:rsidR="00DE2530" w:rsidRPr="00DE2530" w:rsidRDefault="00DE2530" w:rsidP="00DE2530">
      <w:pPr>
        <w:pStyle w:val="aff1"/>
        <w:jc w:val="both"/>
        <w:rPr>
          <w:szCs w:val="24"/>
        </w:rPr>
      </w:pPr>
      <w:r w:rsidRPr="00DE2530">
        <w:rPr>
          <w:szCs w:val="24"/>
        </w:rPr>
        <w:t>СП 145.13330.2012. Свод правил. Дома-интернаты. Правила проектирования;</w:t>
      </w:r>
    </w:p>
    <w:p w:rsidR="00DE2530" w:rsidRPr="00DE2530" w:rsidRDefault="00DE2530" w:rsidP="00DE2530">
      <w:pPr>
        <w:pStyle w:val="aff1"/>
        <w:jc w:val="both"/>
        <w:rPr>
          <w:szCs w:val="24"/>
        </w:rPr>
      </w:pPr>
      <w:r w:rsidRPr="00DE2530">
        <w:rPr>
          <w:szCs w:val="24"/>
        </w:rPr>
        <w:t>СП 35-106-2003. Расчет и размещение учреждений социального обслуживания пожилых людей;</w:t>
      </w:r>
    </w:p>
    <w:p w:rsidR="00DE2530" w:rsidRPr="00DE2530" w:rsidRDefault="00DE2530" w:rsidP="00DE2530">
      <w:pPr>
        <w:pStyle w:val="aff1"/>
        <w:jc w:val="both"/>
        <w:rPr>
          <w:szCs w:val="24"/>
        </w:rPr>
      </w:pPr>
      <w:r w:rsidRPr="00DE2530">
        <w:rPr>
          <w:szCs w:val="24"/>
        </w:rPr>
        <w:t>СП 31.13330.2012. Свод правил. Водоснабжение. Наружные сети и сооружения. Актуализированная редакция СНиП 2.04.02-84*;</w:t>
      </w:r>
    </w:p>
    <w:p w:rsidR="00DE2530" w:rsidRPr="00DE2530" w:rsidRDefault="00DE2530" w:rsidP="00DE2530">
      <w:pPr>
        <w:pStyle w:val="aff1"/>
        <w:jc w:val="both"/>
        <w:rPr>
          <w:szCs w:val="24"/>
        </w:rPr>
      </w:pPr>
      <w:r w:rsidRPr="00DE2530">
        <w:rPr>
          <w:szCs w:val="24"/>
        </w:rPr>
        <w:t>СП 32.13330.2012. Свод правил. Канализация. Наружные сети и сооружения. Актуализированная редакция СНиП 2.04.03-85;</w:t>
      </w:r>
    </w:p>
    <w:p w:rsidR="00DE2530" w:rsidRPr="00DE2530" w:rsidRDefault="00DE2530" w:rsidP="00DE2530">
      <w:pPr>
        <w:pStyle w:val="aff1"/>
        <w:jc w:val="both"/>
        <w:rPr>
          <w:szCs w:val="24"/>
        </w:rPr>
      </w:pPr>
      <w:r w:rsidRPr="00DE2530">
        <w:rPr>
          <w:szCs w:val="24"/>
        </w:rPr>
        <w:t>СП 62.13330.2011. Свод правил. Газораспределительные системы. Актуализированная редакция СНиП 42-01-2002;</w:t>
      </w:r>
    </w:p>
    <w:p w:rsidR="00DE2530" w:rsidRPr="00DE2530" w:rsidRDefault="00DE2530" w:rsidP="00DE2530">
      <w:pPr>
        <w:pStyle w:val="aff1"/>
        <w:jc w:val="both"/>
        <w:rPr>
          <w:szCs w:val="24"/>
        </w:rPr>
      </w:pPr>
      <w:r w:rsidRPr="00DE2530">
        <w:rPr>
          <w:szCs w:val="24"/>
        </w:rPr>
        <w:t>СП 50.13330.2012. Свод правил. Тепловая защита зданий. Актуализированная редакция СНиП 23-02-2003;</w:t>
      </w:r>
    </w:p>
    <w:p w:rsidR="00DE2530" w:rsidRPr="00DE2530" w:rsidRDefault="00DE2530" w:rsidP="00DE2530">
      <w:pPr>
        <w:pStyle w:val="aff1"/>
        <w:jc w:val="both"/>
        <w:rPr>
          <w:szCs w:val="24"/>
        </w:rPr>
      </w:pPr>
      <w:r w:rsidRPr="00DE2530">
        <w:rPr>
          <w:szCs w:val="24"/>
        </w:rPr>
        <w:t>СП 113.13330.2012. Свод правил. Стоянки автомобилей. Актуализированная редакция СНиП 21-02-99*;</w:t>
      </w:r>
    </w:p>
    <w:p w:rsidR="00DE2530" w:rsidRPr="00DE2530" w:rsidRDefault="00DE2530" w:rsidP="00DE2530">
      <w:pPr>
        <w:pStyle w:val="aff1"/>
        <w:jc w:val="both"/>
        <w:rPr>
          <w:szCs w:val="24"/>
        </w:rPr>
      </w:pPr>
      <w:r w:rsidRPr="00DE2530">
        <w:rPr>
          <w:szCs w:val="24"/>
        </w:rPr>
        <w:t>СП 34.13330.2012. Свод правил. Автомобильные дороги. Актуализированная редакция СНиП 2.05.02-85*;</w:t>
      </w:r>
    </w:p>
    <w:p w:rsidR="00DE2530" w:rsidRPr="00DE2530" w:rsidRDefault="00DE2530" w:rsidP="00DE2530">
      <w:pPr>
        <w:pStyle w:val="aff1"/>
        <w:jc w:val="both"/>
        <w:rPr>
          <w:szCs w:val="24"/>
        </w:rPr>
      </w:pPr>
      <w:r w:rsidRPr="00DE2530">
        <w:rPr>
          <w:szCs w:val="24"/>
        </w:rPr>
        <w:t>СП 39.13330.2012. Свод правил. Плотины из грунтовых материалов. Актуализированная редакция СНиП 2.06.05-84*;</w:t>
      </w:r>
    </w:p>
    <w:p w:rsidR="00DE2530" w:rsidRPr="00DE2530" w:rsidRDefault="00DE2530" w:rsidP="00DE2530">
      <w:pPr>
        <w:pStyle w:val="aff1"/>
        <w:jc w:val="both"/>
        <w:rPr>
          <w:szCs w:val="24"/>
        </w:rPr>
      </w:pPr>
      <w:r w:rsidRPr="00DE2530">
        <w:rPr>
          <w:szCs w:val="24"/>
        </w:rPr>
        <w:t>СП 131.13330.2012. Свод правил. Строительная климатология. Актуализированная редакция СНиП 23-01-99*;</w:t>
      </w:r>
    </w:p>
    <w:p w:rsidR="00DE2530" w:rsidRPr="00DE2530" w:rsidRDefault="00DE2530" w:rsidP="00DE2530">
      <w:pPr>
        <w:pStyle w:val="aff1"/>
        <w:jc w:val="both"/>
        <w:rPr>
          <w:szCs w:val="24"/>
        </w:rPr>
      </w:pPr>
      <w:r w:rsidRPr="00DE2530">
        <w:rPr>
          <w:szCs w:val="24"/>
        </w:rPr>
        <w:t>СП 31-115-2006. Открытые плоскостные физкультурно-спортивные сооружения;</w:t>
      </w:r>
    </w:p>
    <w:p w:rsidR="00DE2530" w:rsidRPr="00DE2530" w:rsidRDefault="00DE2530" w:rsidP="00DE2530">
      <w:pPr>
        <w:pStyle w:val="aff1"/>
        <w:jc w:val="both"/>
        <w:rPr>
          <w:szCs w:val="24"/>
        </w:rPr>
      </w:pPr>
      <w:r w:rsidRPr="00DE2530">
        <w:rPr>
          <w:szCs w:val="24"/>
        </w:rPr>
        <w:t>СП 31-113-2004. Бассейны для плавания;</w:t>
      </w:r>
    </w:p>
    <w:p w:rsidR="00DE2530" w:rsidRPr="00DE2530" w:rsidRDefault="00DE2530" w:rsidP="00DE2530">
      <w:pPr>
        <w:pStyle w:val="aff1"/>
        <w:jc w:val="both"/>
        <w:rPr>
          <w:szCs w:val="24"/>
        </w:rPr>
      </w:pPr>
      <w:r w:rsidRPr="00DE2530">
        <w:rPr>
          <w:szCs w:val="24"/>
        </w:rPr>
        <w:t>СП 31-112-2004. Физкультурно-спортивные залы. Части 1 и 2;</w:t>
      </w:r>
    </w:p>
    <w:p w:rsidR="00DE2530" w:rsidRPr="00DE2530" w:rsidRDefault="00DE2530" w:rsidP="00DE2530">
      <w:pPr>
        <w:pStyle w:val="aff1"/>
        <w:jc w:val="both"/>
        <w:rPr>
          <w:szCs w:val="24"/>
        </w:rPr>
      </w:pPr>
      <w:r w:rsidRPr="00DE2530">
        <w:rPr>
          <w:szCs w:val="24"/>
        </w:rPr>
        <w:t>СП 59.13330.2012. Свод правил. Доступность зданий и сооружений для маломобильных групп населения. Актуализированная редакция СНиП 35-01-2001;</w:t>
      </w:r>
    </w:p>
    <w:p w:rsidR="00DE2530" w:rsidRPr="00DE2530" w:rsidRDefault="00DE2530" w:rsidP="00DE2530">
      <w:pPr>
        <w:pStyle w:val="aff1"/>
        <w:jc w:val="both"/>
        <w:rPr>
          <w:szCs w:val="24"/>
        </w:rPr>
      </w:pPr>
      <w:r w:rsidRPr="00DE2530">
        <w:rPr>
          <w:szCs w:val="24"/>
        </w:rPr>
        <w:t>СП 35-101-2001. Проектирование зданий и сооружений с учетом доступности для маломобильных групп населения. Общие положения;</w:t>
      </w:r>
    </w:p>
    <w:p w:rsidR="00DE2530" w:rsidRPr="00DE2530" w:rsidRDefault="00DE2530" w:rsidP="00DE2530">
      <w:pPr>
        <w:pStyle w:val="aff1"/>
        <w:jc w:val="both"/>
        <w:rPr>
          <w:szCs w:val="24"/>
        </w:rPr>
      </w:pPr>
      <w:r w:rsidRPr="00DE2530">
        <w:rPr>
          <w:szCs w:val="24"/>
        </w:rPr>
        <w:t>СП 35-102-2001. Жилая среда с планировочными элементами, доступными инвалидам;</w:t>
      </w:r>
    </w:p>
    <w:p w:rsidR="00DE2530" w:rsidRPr="00DE2530" w:rsidRDefault="00DE2530" w:rsidP="00DE2530">
      <w:pPr>
        <w:pStyle w:val="aff1"/>
        <w:jc w:val="both"/>
        <w:rPr>
          <w:szCs w:val="24"/>
        </w:rPr>
      </w:pPr>
      <w:r w:rsidRPr="00DE2530">
        <w:rPr>
          <w:szCs w:val="24"/>
        </w:rPr>
        <w:t>СП 31-102-99. Требования доступности общественных зданий и сооружений для инвалидов и других маломобильных посетителей;</w:t>
      </w:r>
    </w:p>
    <w:p w:rsidR="00DE2530" w:rsidRPr="00DE2530" w:rsidRDefault="00DE2530" w:rsidP="00DE2530">
      <w:pPr>
        <w:pStyle w:val="aff1"/>
        <w:jc w:val="both"/>
        <w:rPr>
          <w:szCs w:val="24"/>
        </w:rPr>
      </w:pPr>
      <w:r w:rsidRPr="00DE2530">
        <w:rPr>
          <w:szCs w:val="24"/>
        </w:rPr>
        <w:t>СП 35-103-2001. Общественные здания и сооружения, доступные маломобильным посетителям;</w:t>
      </w:r>
    </w:p>
    <w:p w:rsidR="00DE2530" w:rsidRPr="00DE2530" w:rsidRDefault="00DE2530" w:rsidP="00DE2530">
      <w:pPr>
        <w:pStyle w:val="aff1"/>
        <w:jc w:val="both"/>
        <w:rPr>
          <w:szCs w:val="24"/>
        </w:rPr>
      </w:pPr>
      <w:r w:rsidRPr="00DE2530">
        <w:rPr>
          <w:szCs w:val="24"/>
        </w:rPr>
        <w:t>СП 54.13330.2011. Свод правил. Здания жилые многоквартирные. Актуализированная редакция СНиП 31-01-2003.</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Строительные нормы и правила (СНиП)</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СНиП 2.07.01-89* Градостроительство. Планировка и застройка городских и сельских поселений;</w:t>
      </w:r>
    </w:p>
    <w:p w:rsidR="00DE2530" w:rsidRPr="00DE2530" w:rsidRDefault="00DE2530" w:rsidP="00DE2530">
      <w:pPr>
        <w:pStyle w:val="aff1"/>
        <w:jc w:val="both"/>
        <w:rPr>
          <w:szCs w:val="24"/>
        </w:rPr>
      </w:pPr>
      <w:r w:rsidRPr="00DE2530">
        <w:rPr>
          <w:szCs w:val="24"/>
        </w:rPr>
        <w:t>Рекомендации по проектированию улиц и дорог городов и сельских поселений (составлены к главе СНиП 2.07.01-89*);</w:t>
      </w:r>
    </w:p>
    <w:p w:rsidR="00DE2530" w:rsidRPr="00DE2530" w:rsidRDefault="00DE2530" w:rsidP="00DE2530">
      <w:pPr>
        <w:pStyle w:val="aff1"/>
        <w:jc w:val="both"/>
        <w:rPr>
          <w:szCs w:val="24"/>
        </w:rPr>
      </w:pPr>
      <w:r w:rsidRPr="00DE2530">
        <w:rPr>
          <w:szCs w:val="24"/>
        </w:rPr>
        <w:t>СНиП 2.05.02-85. Автомобильные дороги;</w:t>
      </w:r>
    </w:p>
    <w:p w:rsidR="00DE2530" w:rsidRPr="00DE2530" w:rsidRDefault="00DE2530" w:rsidP="00DE2530">
      <w:pPr>
        <w:pStyle w:val="aff1"/>
        <w:jc w:val="both"/>
        <w:rPr>
          <w:szCs w:val="24"/>
        </w:rPr>
      </w:pPr>
      <w:r w:rsidRPr="00DE2530">
        <w:rPr>
          <w:szCs w:val="24"/>
        </w:rPr>
        <w:t>СНиП 2.01.51-90. Инженерно-технические мероприятия гражданской обороны;</w:t>
      </w:r>
    </w:p>
    <w:p w:rsidR="00DE2530" w:rsidRPr="00DE2530" w:rsidRDefault="00DE2530" w:rsidP="00DE2530">
      <w:pPr>
        <w:pStyle w:val="aff1"/>
        <w:jc w:val="both"/>
        <w:rPr>
          <w:szCs w:val="24"/>
        </w:rPr>
      </w:pPr>
      <w:r w:rsidRPr="00DE2530">
        <w:rPr>
          <w:szCs w:val="24"/>
        </w:rPr>
        <w:t>СНиП 2.06.15-85. Инженерная защита территории от затопления и подтопления;</w:t>
      </w:r>
    </w:p>
    <w:p w:rsidR="00DE2530" w:rsidRPr="00DE2530" w:rsidRDefault="00DE2530" w:rsidP="00DE2530">
      <w:pPr>
        <w:pStyle w:val="aff1"/>
        <w:jc w:val="both"/>
        <w:rPr>
          <w:szCs w:val="24"/>
        </w:rPr>
      </w:pPr>
      <w:r w:rsidRPr="00DE2530">
        <w:rPr>
          <w:szCs w:val="24"/>
        </w:rPr>
        <w:t>СНиП 2.01.28-85. Полигоны по обезвреживанию и захоронению токсичных промышленных отходов. Основные положения по проектированию.</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Санитарно-эпидемиологические правила и нормативы (СанПиН)</w:t>
      </w:r>
    </w:p>
    <w:p w:rsidR="00DE2530" w:rsidRPr="00DE2530" w:rsidRDefault="00DE2530" w:rsidP="00DE2530">
      <w:pPr>
        <w:pStyle w:val="aff1"/>
        <w:jc w:val="both"/>
        <w:rPr>
          <w:szCs w:val="24"/>
        </w:rPr>
      </w:pPr>
    </w:p>
    <w:p w:rsidR="00DE2530" w:rsidRPr="00DE2530" w:rsidRDefault="00F30B0F" w:rsidP="00DE2530">
      <w:pPr>
        <w:pStyle w:val="aff1"/>
        <w:jc w:val="both"/>
        <w:rPr>
          <w:szCs w:val="24"/>
        </w:rPr>
      </w:pPr>
      <w:hyperlink r:id="rId53"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 w:history="1">
        <w:r w:rsidR="00DE2530" w:rsidRPr="00DE2530">
          <w:rPr>
            <w:rStyle w:val="a4"/>
            <w:rFonts w:eastAsiaTheme="majorEastAsia"/>
            <w:szCs w:val="24"/>
          </w:rPr>
          <w:t>СанПиН</w:t>
        </w:r>
      </w:hyperlink>
      <w:r w:rsidR="00DE2530" w:rsidRPr="00DE2530">
        <w:rPr>
          <w:szCs w:val="24"/>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DE2530" w:rsidRPr="00DE2530" w:rsidRDefault="00F30B0F" w:rsidP="00DE2530">
      <w:pPr>
        <w:pStyle w:val="aff1"/>
        <w:jc w:val="both"/>
        <w:rPr>
          <w:szCs w:val="24"/>
        </w:rPr>
      </w:pPr>
      <w:hyperlink r:id="rId54"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 w:history="1">
        <w:r w:rsidR="00DE2530" w:rsidRPr="00DE2530">
          <w:rPr>
            <w:rStyle w:val="a4"/>
            <w:rFonts w:eastAsiaTheme="majorEastAsia"/>
            <w:szCs w:val="24"/>
          </w:rPr>
          <w:t>СанПиН</w:t>
        </w:r>
      </w:hyperlink>
      <w:r w:rsidR="00DE2530" w:rsidRPr="00DE2530">
        <w:rPr>
          <w:szCs w:val="24"/>
        </w:rPr>
        <w:t> 2.4.2.2821-10 «Санитарно-эпидемиологические требования к условиям и организации обучения в общеобразовательных учреждениях»;</w:t>
      </w:r>
    </w:p>
    <w:p w:rsidR="00DE2530" w:rsidRPr="00DE2530" w:rsidRDefault="00F30B0F" w:rsidP="00DE2530">
      <w:pPr>
        <w:pStyle w:val="aff1"/>
        <w:jc w:val="both"/>
        <w:rPr>
          <w:szCs w:val="24"/>
        </w:rPr>
      </w:pPr>
      <w:hyperlink r:id="rId55"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 w:history="1">
        <w:r w:rsidR="00DE2530" w:rsidRPr="00DE2530">
          <w:rPr>
            <w:rStyle w:val="a4"/>
            <w:rFonts w:eastAsiaTheme="majorEastAsia"/>
            <w:szCs w:val="24"/>
          </w:rPr>
          <w:t>СанПиН</w:t>
        </w:r>
      </w:hyperlink>
      <w:r w:rsidR="00DE2530" w:rsidRPr="00DE2530">
        <w:rPr>
          <w:szCs w:val="24"/>
        </w:rPr>
        <w:t> 2.1.3.2630-10 «Санитарно-эпидемиологические требования к организациям, осуществляющим медицинскую деятельность»;</w:t>
      </w:r>
    </w:p>
    <w:p w:rsidR="00DE2530" w:rsidRPr="00DE2530" w:rsidRDefault="00F30B0F" w:rsidP="00DE2530">
      <w:pPr>
        <w:pStyle w:val="aff1"/>
        <w:jc w:val="both"/>
        <w:rPr>
          <w:szCs w:val="24"/>
        </w:rPr>
      </w:pPr>
      <w:hyperlink r:id="rId56"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00DE2530" w:rsidRPr="00DE2530">
          <w:rPr>
            <w:rStyle w:val="a4"/>
            <w:rFonts w:eastAsiaTheme="majorEastAsia"/>
            <w:szCs w:val="24"/>
          </w:rPr>
          <w:t>СанПиН</w:t>
        </w:r>
      </w:hyperlink>
      <w:r w:rsidR="00DE2530" w:rsidRPr="00DE2530">
        <w:rPr>
          <w:szCs w:val="24"/>
        </w:rPr>
        <w:t> 2.2.1/2.1.1.1200-03 «Санитарно-защитные зоны и санитарная классификация предприятий, сооружений и иных объектов»;</w:t>
      </w:r>
    </w:p>
    <w:p w:rsidR="00DE2530" w:rsidRPr="00DE2530" w:rsidRDefault="00F30B0F" w:rsidP="00DE2530">
      <w:pPr>
        <w:pStyle w:val="aff1"/>
        <w:jc w:val="both"/>
        <w:rPr>
          <w:szCs w:val="24"/>
        </w:rPr>
      </w:pPr>
      <w:hyperlink r:id="rId57"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 w:history="1">
        <w:r w:rsidR="00DE2530" w:rsidRPr="00DE2530">
          <w:rPr>
            <w:rStyle w:val="a4"/>
            <w:rFonts w:eastAsiaTheme="majorEastAsia"/>
            <w:szCs w:val="24"/>
          </w:rPr>
          <w:t>СанПиН</w:t>
        </w:r>
      </w:hyperlink>
      <w:r w:rsidR="00DE2530" w:rsidRPr="00DE2530">
        <w:rPr>
          <w:szCs w:val="24"/>
        </w:rPr>
        <w:t> 2.1.6.1032-01 «Гигиенические требования к обеспечению качества атмосферного воздуха населенных мест»;</w:t>
      </w:r>
    </w:p>
    <w:p w:rsidR="00DE2530" w:rsidRPr="00DE2530" w:rsidRDefault="00F30B0F" w:rsidP="00DE2530">
      <w:pPr>
        <w:pStyle w:val="aff1"/>
        <w:jc w:val="both"/>
        <w:rPr>
          <w:szCs w:val="24"/>
        </w:rPr>
      </w:pPr>
      <w:hyperlink r:id="rId58"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 w:history="1">
        <w:r w:rsidR="00DE2530" w:rsidRPr="00DE2530">
          <w:rPr>
            <w:rStyle w:val="a4"/>
            <w:rFonts w:eastAsiaTheme="majorEastAsia"/>
            <w:szCs w:val="24"/>
          </w:rPr>
          <w:t>СанПиН</w:t>
        </w:r>
      </w:hyperlink>
      <w:r w:rsidR="00DE2530" w:rsidRPr="00DE2530">
        <w:rPr>
          <w:szCs w:val="24"/>
        </w:rPr>
        <w:t> 2.1.8/2.2.4.1383-03 «Гигиенические требования к размещению и эксплуатации передающих радиотехнических объектов»;</w:t>
      </w:r>
    </w:p>
    <w:p w:rsidR="00DE2530" w:rsidRPr="00DE2530" w:rsidRDefault="00F30B0F" w:rsidP="00DE2530">
      <w:pPr>
        <w:pStyle w:val="aff1"/>
        <w:jc w:val="both"/>
        <w:rPr>
          <w:szCs w:val="24"/>
        </w:rPr>
      </w:pPr>
      <w:hyperlink r:id="rId59"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 w:history="1">
        <w:r w:rsidR="00DE2530" w:rsidRPr="00DE2530">
          <w:rPr>
            <w:rStyle w:val="a4"/>
            <w:rFonts w:eastAsiaTheme="majorEastAsia"/>
            <w:szCs w:val="24"/>
          </w:rPr>
          <w:t>СанПиН</w:t>
        </w:r>
      </w:hyperlink>
      <w:r w:rsidR="00DE2530" w:rsidRPr="00DE2530">
        <w:rPr>
          <w:szCs w:val="24"/>
        </w:rPr>
        <w:t> 2.1.8/2.2.4.1190-03. «Гигиенические требования к размещению и эксплуатации средств сухопутной подвижной радиосвязи»;</w:t>
      </w:r>
    </w:p>
    <w:p w:rsidR="00DE2530" w:rsidRPr="00DE2530" w:rsidRDefault="00F30B0F" w:rsidP="00DE2530">
      <w:pPr>
        <w:pStyle w:val="aff1"/>
        <w:jc w:val="both"/>
        <w:rPr>
          <w:szCs w:val="24"/>
        </w:rPr>
      </w:pPr>
      <w:hyperlink r:id="rId60"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 w:history="1">
        <w:r w:rsidR="00DE2530" w:rsidRPr="00DE2530">
          <w:rPr>
            <w:rStyle w:val="a4"/>
            <w:rFonts w:eastAsiaTheme="majorEastAsia"/>
            <w:szCs w:val="24"/>
          </w:rPr>
          <w:t>СП</w:t>
        </w:r>
      </w:hyperlink>
      <w:r w:rsidR="00DE2530" w:rsidRPr="00DE2530">
        <w:rPr>
          <w:szCs w:val="24"/>
        </w:rPr>
        <w:t> 2.1.7.1038-01 «Гигиенические требования к устройству и содержанию полигонов для твердых бытовых отходов».</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Государственные стандарты (ГОСТ)</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DE2530" w:rsidRPr="00DE2530" w:rsidRDefault="00F30B0F" w:rsidP="00DE2530">
      <w:pPr>
        <w:pStyle w:val="aff1"/>
        <w:jc w:val="both"/>
        <w:rPr>
          <w:szCs w:val="24"/>
        </w:rPr>
      </w:pPr>
      <w:hyperlink r:id="rId61"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DE2530" w:rsidRPr="00DE2530">
          <w:rPr>
            <w:rStyle w:val="a4"/>
            <w:rFonts w:eastAsiaTheme="majorEastAsia"/>
            <w:szCs w:val="24"/>
          </w:rPr>
          <w:t>ГОСТ</w:t>
        </w:r>
      </w:hyperlink>
      <w:r w:rsidR="00DE2530" w:rsidRPr="00DE2530">
        <w:rPr>
          <w:szCs w:val="24"/>
        </w:rPr>
        <w:t xml:space="preserve"> 30772-2001. Межгосударственный стандарт. Ресурсосбережение. Обращение с отходами. Термины и определения;</w:t>
      </w:r>
    </w:p>
    <w:p w:rsidR="00DE2530" w:rsidRPr="00DE2530" w:rsidRDefault="00DE2530" w:rsidP="00DE2530">
      <w:pPr>
        <w:pStyle w:val="aff1"/>
        <w:jc w:val="both"/>
        <w:rPr>
          <w:szCs w:val="24"/>
        </w:rPr>
      </w:pPr>
      <w:r w:rsidRPr="00DE2530">
        <w:rPr>
          <w:szCs w:val="24"/>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Нормы пожарной безопасности (НПБ)</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НПБ 101-95 Нормы проектирования объектов пожарной охраны.</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Санитарные нормы (СН)</w:t>
      </w:r>
    </w:p>
    <w:p w:rsidR="00DE2530" w:rsidRPr="00DE2530" w:rsidRDefault="00DE2530" w:rsidP="00DE2530">
      <w:pPr>
        <w:pStyle w:val="aff1"/>
        <w:jc w:val="both"/>
        <w:rPr>
          <w:szCs w:val="24"/>
        </w:rPr>
      </w:pPr>
    </w:p>
    <w:p w:rsidR="00DE2530" w:rsidRPr="00DE2530" w:rsidRDefault="00F30B0F" w:rsidP="00DE2530">
      <w:pPr>
        <w:pStyle w:val="aff1"/>
        <w:jc w:val="both"/>
        <w:rPr>
          <w:szCs w:val="24"/>
        </w:rPr>
      </w:pPr>
      <w:hyperlink r:id="rId62"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 w:history="1">
        <w:r w:rsidR="00DE2530" w:rsidRPr="00DE2530">
          <w:rPr>
            <w:rStyle w:val="a4"/>
            <w:rFonts w:eastAsiaTheme="majorEastAsia"/>
            <w:szCs w:val="24"/>
          </w:rPr>
          <w:t>СН</w:t>
        </w:r>
      </w:hyperlink>
      <w:r w:rsidR="00DE2530" w:rsidRPr="00DE2530">
        <w:rPr>
          <w:szCs w:val="24"/>
        </w:rPr>
        <w:t> 2.2.4/2.1.8.562-96 «Шум на рабочих местах, в помещениях жилых, общественных зданий и на территории жилой застройки. Санитарные нормы».</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Ведомственные строительные нормы (ВСН)</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ВСН 56-78. Инструкция по проектированию станций и узлов на железных дорогах Союза ССР.</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Руководящие документы системы нормативных документов в строительстве (РДС)</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РДС 35-201-99. Порядок реализации требований доступности для инвалидов к объектам социальной инфраструктуры.</w:t>
      </w:r>
    </w:p>
    <w:p w:rsidR="00DE2530" w:rsidRPr="00DE2530" w:rsidRDefault="00DE2530" w:rsidP="00DE2530">
      <w:pPr>
        <w:pStyle w:val="aff1"/>
        <w:jc w:val="both"/>
        <w:rPr>
          <w:szCs w:val="24"/>
        </w:rPr>
        <w:sectPr w:rsidR="00DE2530" w:rsidRPr="00DE2530">
          <w:pgSz w:w="11906" w:h="16838"/>
          <w:pgMar w:top="1134" w:right="567" w:bottom="1134" w:left="1418" w:header="709" w:footer="709" w:gutter="0"/>
          <w:cols w:space="720"/>
        </w:sect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Классификация улиц и дорог. Основное назначение улиц и дорог</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bookmarkStart w:id="16" w:name="Par7193"/>
      <w:bookmarkEnd w:id="16"/>
      <w:r w:rsidRPr="00DE2530">
        <w:rPr>
          <w:szCs w:val="24"/>
        </w:rPr>
        <w:t>Таблица № 1. Классификация улиц и дорог городов. Основное назначение улиц и дорог</w:t>
      </w:r>
    </w:p>
    <w:p w:rsidR="00DE2530" w:rsidRPr="00DE2530" w:rsidRDefault="00DE2530" w:rsidP="00DE2530">
      <w:pPr>
        <w:pStyle w:val="aff1"/>
        <w:jc w:val="both"/>
        <w:rPr>
          <w:szCs w:val="24"/>
        </w:rPr>
      </w:pPr>
    </w:p>
    <w:tbl>
      <w:tblPr>
        <w:tblW w:w="15735"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2966"/>
        <w:gridCol w:w="11516"/>
      </w:tblGrid>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ind w:firstLine="708"/>
              <w:jc w:val="center"/>
              <w:rPr>
                <w:szCs w:val="24"/>
                <w:lang w:eastAsia="en-US" w:bidi="en-US"/>
              </w:rPr>
            </w:pPr>
            <w:r w:rsidRPr="00DE2530">
              <w:rPr>
                <w:szCs w:val="24"/>
              </w:rPr>
              <w:t>Категория дорог и улиц городов</w:t>
            </w:r>
          </w:p>
        </w:tc>
        <w:tc>
          <w:tcPr>
            <w:tcW w:w="1151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Основное назначение дорог и улиц</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ind w:left="567" w:firstLine="567"/>
              <w:jc w:val="center"/>
              <w:rPr>
                <w:szCs w:val="24"/>
              </w:rPr>
            </w:pPr>
            <w:r w:rsidRPr="00DE2530">
              <w:rPr>
                <w:szCs w:val="24"/>
              </w:rPr>
              <w:t>Магистральные дороги скоростного</w:t>
            </w:r>
          </w:p>
          <w:p w:rsidR="00DE2530" w:rsidRPr="00DE2530" w:rsidRDefault="00DE2530" w:rsidP="00DE2530">
            <w:pPr>
              <w:pStyle w:val="aff1"/>
              <w:ind w:firstLine="567"/>
              <w:jc w:val="center"/>
              <w:rPr>
                <w:szCs w:val="24"/>
                <w:lang w:eastAsia="en-US" w:bidi="en-US"/>
              </w:rPr>
            </w:pPr>
            <w:r w:rsidRPr="00DE2530">
              <w:rPr>
                <w:szCs w:val="24"/>
              </w:rPr>
              <w:t>движения (ДСД)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Скоростная транспортная связь между удаленными </w:t>
            </w:r>
          </w:p>
          <w:p w:rsidR="00DE2530" w:rsidRDefault="00DE2530" w:rsidP="00DE2530">
            <w:pPr>
              <w:pStyle w:val="aff1"/>
              <w:jc w:val="both"/>
              <w:rPr>
                <w:szCs w:val="24"/>
              </w:rPr>
            </w:pPr>
            <w:r w:rsidRPr="00DE2530">
              <w:rPr>
                <w:szCs w:val="24"/>
              </w:rPr>
              <w:t xml:space="preserve">промышленными и планировочными районами </w:t>
            </w:r>
          </w:p>
          <w:p w:rsidR="00DE2530" w:rsidRDefault="00DE2530" w:rsidP="00DE2530">
            <w:pPr>
              <w:pStyle w:val="aff1"/>
              <w:jc w:val="both"/>
              <w:rPr>
                <w:szCs w:val="24"/>
              </w:rPr>
            </w:pPr>
            <w:r w:rsidRPr="00DE2530">
              <w:rPr>
                <w:szCs w:val="24"/>
              </w:rPr>
              <w:t xml:space="preserve">в крупнейших и крупных городах; выходы на внешние </w:t>
            </w:r>
          </w:p>
          <w:p w:rsidR="00DE2530" w:rsidRDefault="00DE2530" w:rsidP="00DE2530">
            <w:pPr>
              <w:pStyle w:val="aff1"/>
              <w:jc w:val="both"/>
              <w:rPr>
                <w:szCs w:val="24"/>
              </w:rPr>
            </w:pPr>
            <w:r w:rsidRPr="00DE2530">
              <w:rPr>
                <w:szCs w:val="24"/>
              </w:rPr>
              <w:t xml:space="preserve">автомобильные дороги, к аэропортам, крупным зонам </w:t>
            </w:r>
          </w:p>
          <w:p w:rsidR="00DE2530" w:rsidRDefault="00DE2530" w:rsidP="00DE2530">
            <w:pPr>
              <w:pStyle w:val="aff1"/>
              <w:jc w:val="both"/>
              <w:rPr>
                <w:szCs w:val="24"/>
              </w:rPr>
            </w:pPr>
            <w:r w:rsidRPr="00DE2530">
              <w:rPr>
                <w:szCs w:val="24"/>
              </w:rPr>
              <w:t xml:space="preserve">массового отдыха и поселениям в системе расселения. </w:t>
            </w:r>
          </w:p>
          <w:p w:rsidR="00DE2530" w:rsidRPr="00DE2530" w:rsidRDefault="00DE2530" w:rsidP="00DE2530">
            <w:pPr>
              <w:pStyle w:val="aff1"/>
              <w:jc w:val="both"/>
              <w:rPr>
                <w:szCs w:val="24"/>
                <w:lang w:eastAsia="en-US" w:bidi="en-US"/>
              </w:rPr>
            </w:pPr>
            <w:r w:rsidRPr="00DE2530">
              <w:rPr>
                <w:szCs w:val="24"/>
              </w:rPr>
              <w:t>Пересечения с магистральными улицами и дорогами в разных уровнях</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дороги регулируемого движения (ДРД)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между районами на отдельных </w:t>
            </w:r>
          </w:p>
          <w:p w:rsidR="00DE2530" w:rsidRDefault="00DE2530" w:rsidP="00DE2530">
            <w:pPr>
              <w:pStyle w:val="aff1"/>
              <w:jc w:val="both"/>
              <w:rPr>
                <w:szCs w:val="24"/>
              </w:rPr>
            </w:pPr>
            <w:r w:rsidRPr="00DE2530">
              <w:rPr>
                <w:szCs w:val="24"/>
              </w:rPr>
              <w:t xml:space="preserve">направлениях и участках преимущественно грузового </w:t>
            </w:r>
          </w:p>
          <w:p w:rsidR="00DE2530" w:rsidRDefault="00DE2530" w:rsidP="00DE2530">
            <w:pPr>
              <w:pStyle w:val="aff1"/>
              <w:jc w:val="both"/>
              <w:rPr>
                <w:szCs w:val="24"/>
              </w:rPr>
            </w:pPr>
            <w:r w:rsidRPr="00DE2530">
              <w:rPr>
                <w:szCs w:val="24"/>
              </w:rPr>
              <w:t>движения, осуществляемого вне жилой застройки,</w:t>
            </w:r>
          </w:p>
          <w:p w:rsidR="00DE2530" w:rsidRDefault="00DE2530" w:rsidP="00DE2530">
            <w:pPr>
              <w:pStyle w:val="aff1"/>
              <w:jc w:val="both"/>
              <w:rPr>
                <w:szCs w:val="24"/>
              </w:rPr>
            </w:pPr>
            <w:r w:rsidRPr="00DE2530">
              <w:rPr>
                <w:szCs w:val="24"/>
              </w:rPr>
              <w:t xml:space="preserve"> выходы на внешние автомобильные дороги, пересечения </w:t>
            </w:r>
          </w:p>
          <w:p w:rsidR="00DE2530" w:rsidRPr="00DE2530" w:rsidRDefault="00DE2530" w:rsidP="00DE2530">
            <w:pPr>
              <w:pStyle w:val="aff1"/>
              <w:jc w:val="both"/>
              <w:rPr>
                <w:szCs w:val="24"/>
                <w:lang w:eastAsia="en-US" w:bidi="en-US"/>
              </w:rPr>
            </w:pPr>
            <w:r w:rsidRPr="00DE2530">
              <w:rPr>
                <w:szCs w:val="24"/>
              </w:rPr>
              <w:t>с улицами и дорогами, как правило, в одном уровне</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улицы общегородского значения непрерывного движения (УНД)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Транспортная связь между жилыми, промышленными районами</w:t>
            </w:r>
          </w:p>
          <w:p w:rsidR="00DE2530" w:rsidRDefault="00DE2530" w:rsidP="00DE2530">
            <w:pPr>
              <w:pStyle w:val="aff1"/>
              <w:jc w:val="both"/>
              <w:rPr>
                <w:szCs w:val="24"/>
              </w:rPr>
            </w:pPr>
            <w:r w:rsidRPr="00DE2530">
              <w:rPr>
                <w:szCs w:val="24"/>
              </w:rPr>
              <w:t xml:space="preserve"> и общественными центрами в крупных и больших городах, </w:t>
            </w:r>
          </w:p>
          <w:p w:rsidR="00DE2530" w:rsidRDefault="00DE2530" w:rsidP="00DE2530">
            <w:pPr>
              <w:pStyle w:val="aff1"/>
              <w:jc w:val="both"/>
              <w:rPr>
                <w:szCs w:val="24"/>
              </w:rPr>
            </w:pPr>
            <w:r w:rsidRPr="00DE2530">
              <w:rPr>
                <w:szCs w:val="24"/>
              </w:rPr>
              <w:t xml:space="preserve">а также с другими магистральными улицами и внешними </w:t>
            </w:r>
          </w:p>
          <w:p w:rsidR="00DE2530" w:rsidRDefault="00DE2530" w:rsidP="00DE2530">
            <w:pPr>
              <w:pStyle w:val="aff1"/>
              <w:jc w:val="both"/>
              <w:rPr>
                <w:szCs w:val="24"/>
              </w:rPr>
            </w:pPr>
            <w:r w:rsidRPr="00DE2530">
              <w:rPr>
                <w:szCs w:val="24"/>
              </w:rPr>
              <w:t xml:space="preserve">автомобильными дорогами. Обеспечение движения транспорта </w:t>
            </w:r>
          </w:p>
          <w:p w:rsidR="00DE2530" w:rsidRPr="00DE2530" w:rsidRDefault="00DE2530" w:rsidP="00DE2530">
            <w:pPr>
              <w:pStyle w:val="aff1"/>
              <w:jc w:val="both"/>
              <w:rPr>
                <w:szCs w:val="24"/>
                <w:lang w:eastAsia="en-US" w:bidi="en-US"/>
              </w:rPr>
            </w:pPr>
            <w:r w:rsidRPr="00DE2530">
              <w:rPr>
                <w:szCs w:val="24"/>
              </w:rPr>
              <w:t>по основным направлениям в разных уровнях</w:t>
            </w:r>
          </w:p>
        </w:tc>
      </w:tr>
      <w:tr w:rsidR="00DE2530" w:rsidRPr="00DE2530"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улицы общегородского значения регулируемого движения (УРД)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между жилыми, промышленными </w:t>
            </w:r>
          </w:p>
          <w:p w:rsidR="00DE2530" w:rsidRDefault="00DE2530" w:rsidP="00DE2530">
            <w:pPr>
              <w:pStyle w:val="aff1"/>
              <w:jc w:val="both"/>
              <w:rPr>
                <w:szCs w:val="24"/>
              </w:rPr>
            </w:pPr>
            <w:r w:rsidRPr="00DE2530">
              <w:rPr>
                <w:szCs w:val="24"/>
              </w:rPr>
              <w:t xml:space="preserve">районами и центром города, центрами планировочных </w:t>
            </w:r>
          </w:p>
          <w:p w:rsidR="00DE2530" w:rsidRDefault="00DE2530" w:rsidP="00DE2530">
            <w:pPr>
              <w:pStyle w:val="aff1"/>
              <w:jc w:val="both"/>
              <w:rPr>
                <w:szCs w:val="24"/>
              </w:rPr>
            </w:pPr>
            <w:r w:rsidRPr="00DE2530">
              <w:rPr>
                <w:szCs w:val="24"/>
              </w:rPr>
              <w:t xml:space="preserve">районов, выходы на магистральные улицы и дороги </w:t>
            </w:r>
          </w:p>
          <w:p w:rsidR="00DE2530" w:rsidRDefault="00DE2530" w:rsidP="00DE2530">
            <w:pPr>
              <w:pStyle w:val="aff1"/>
              <w:jc w:val="both"/>
              <w:rPr>
                <w:szCs w:val="24"/>
              </w:rPr>
            </w:pPr>
            <w:r w:rsidRPr="00DE2530">
              <w:rPr>
                <w:szCs w:val="24"/>
              </w:rPr>
              <w:t xml:space="preserve">и внешние автомобильные дороги. </w:t>
            </w:r>
          </w:p>
          <w:p w:rsidR="00DE2530" w:rsidRDefault="00DE2530" w:rsidP="00DE2530">
            <w:pPr>
              <w:pStyle w:val="aff1"/>
              <w:jc w:val="both"/>
              <w:rPr>
                <w:szCs w:val="24"/>
              </w:rPr>
            </w:pPr>
            <w:r w:rsidRPr="00DE2530">
              <w:rPr>
                <w:szCs w:val="24"/>
              </w:rPr>
              <w:t xml:space="preserve">Пересечения с магистральными улицами и дорогами, как правило, </w:t>
            </w:r>
          </w:p>
          <w:p w:rsidR="00DE2530" w:rsidRPr="00DE2530" w:rsidRDefault="00DE2530" w:rsidP="00DE2530">
            <w:pPr>
              <w:pStyle w:val="aff1"/>
              <w:jc w:val="both"/>
              <w:rPr>
                <w:szCs w:val="24"/>
                <w:lang w:eastAsia="en-US" w:bidi="en-US"/>
              </w:rPr>
            </w:pPr>
            <w:r w:rsidRPr="00DE2530">
              <w:rPr>
                <w:szCs w:val="24"/>
              </w:rPr>
              <w:t>в одном уровне</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улицы районного значения – транспортно-пешеходные (УТП)</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Транспортная и пешеходная связи между</w:t>
            </w:r>
          </w:p>
          <w:p w:rsidR="00DE2530" w:rsidRDefault="00DE2530" w:rsidP="00DE2530">
            <w:pPr>
              <w:pStyle w:val="aff1"/>
              <w:jc w:val="both"/>
              <w:rPr>
                <w:szCs w:val="24"/>
              </w:rPr>
            </w:pPr>
            <w:r w:rsidRPr="00DE2530">
              <w:rPr>
                <w:szCs w:val="24"/>
              </w:rPr>
              <w:t xml:space="preserve"> жилыми районами, а также между жилыми </w:t>
            </w:r>
          </w:p>
          <w:p w:rsidR="00DE2530" w:rsidRDefault="00DE2530" w:rsidP="00DE2530">
            <w:pPr>
              <w:pStyle w:val="aff1"/>
              <w:jc w:val="both"/>
              <w:rPr>
                <w:szCs w:val="24"/>
              </w:rPr>
            </w:pPr>
            <w:r w:rsidRPr="00DE2530">
              <w:rPr>
                <w:szCs w:val="24"/>
              </w:rPr>
              <w:t xml:space="preserve">и промышленными районами, общественными центрами, </w:t>
            </w:r>
          </w:p>
          <w:p w:rsidR="00DE2530" w:rsidRPr="00DE2530" w:rsidRDefault="00DE2530" w:rsidP="00DE2530">
            <w:pPr>
              <w:pStyle w:val="aff1"/>
              <w:jc w:val="both"/>
              <w:rPr>
                <w:szCs w:val="24"/>
                <w:lang w:eastAsia="en-US" w:bidi="en-US"/>
              </w:rPr>
            </w:pPr>
            <w:r w:rsidRPr="00DE2530">
              <w:rPr>
                <w:szCs w:val="24"/>
              </w:rPr>
              <w:t>выходы на другие магистральные улицы</w:t>
            </w:r>
          </w:p>
        </w:tc>
      </w:tr>
      <w:tr w:rsidR="00DE2530" w:rsidRPr="00DE2530"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rPr>
            </w:pPr>
            <w:r w:rsidRPr="00DE2530">
              <w:rPr>
                <w:szCs w:val="24"/>
              </w:rPr>
              <w:t>Магистральные улицы районного значения –</w:t>
            </w:r>
          </w:p>
          <w:p w:rsidR="00DE2530" w:rsidRPr="00DE2530" w:rsidRDefault="00DE2530" w:rsidP="00DE2530">
            <w:pPr>
              <w:pStyle w:val="aff1"/>
              <w:jc w:val="center"/>
              <w:rPr>
                <w:szCs w:val="24"/>
                <w:lang w:eastAsia="en-US" w:bidi="en-US"/>
              </w:rPr>
            </w:pPr>
            <w:r w:rsidRPr="00DE2530">
              <w:rPr>
                <w:szCs w:val="24"/>
              </w:rPr>
              <w:t>пешеходно-транспортные (УПТ)</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Пешеходная и транспортная связи (преимущественно</w:t>
            </w:r>
          </w:p>
          <w:p w:rsidR="00DE2530" w:rsidRDefault="00DE2530" w:rsidP="00DE2530">
            <w:pPr>
              <w:pStyle w:val="aff1"/>
              <w:jc w:val="both"/>
              <w:rPr>
                <w:szCs w:val="24"/>
              </w:rPr>
            </w:pPr>
            <w:r w:rsidRPr="00DE2530">
              <w:rPr>
                <w:szCs w:val="24"/>
              </w:rPr>
              <w:t xml:space="preserve"> общественный пассажирский транспорт) в пределах планировочного</w:t>
            </w:r>
          </w:p>
          <w:p w:rsidR="00DE2530" w:rsidRPr="00DE2530" w:rsidRDefault="00DE2530" w:rsidP="00DE2530">
            <w:pPr>
              <w:pStyle w:val="aff1"/>
              <w:jc w:val="both"/>
              <w:rPr>
                <w:szCs w:val="24"/>
                <w:lang w:eastAsia="en-US" w:bidi="en-US"/>
              </w:rPr>
            </w:pPr>
            <w:r w:rsidRPr="00DE2530">
              <w:rPr>
                <w:szCs w:val="24"/>
              </w:rPr>
              <w:t xml:space="preserve"> района</w:t>
            </w:r>
          </w:p>
        </w:tc>
      </w:tr>
      <w:tr w:rsidR="00DE2530" w:rsidRPr="00AD49BE" w:rsidTr="00DE2530">
        <w:trPr>
          <w:trHeight w:val="20"/>
        </w:trPr>
        <w:tc>
          <w:tcPr>
            <w:tcW w:w="125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Улицы и дороги местного значения</w:t>
            </w:r>
          </w:p>
        </w:tc>
        <w:tc>
          <w:tcPr>
            <w:tcW w:w="296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Улицы в жилой застройке (УЖ)</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Транспортная (без пропуска грузового и общественного транспорта)</w:t>
            </w:r>
          </w:p>
          <w:p w:rsidR="00DE2530" w:rsidRDefault="00DE2530" w:rsidP="00DE2530">
            <w:pPr>
              <w:pStyle w:val="aff1"/>
              <w:jc w:val="both"/>
              <w:rPr>
                <w:szCs w:val="24"/>
              </w:rPr>
            </w:pPr>
            <w:r w:rsidRPr="00DE2530">
              <w:rPr>
                <w:szCs w:val="24"/>
              </w:rPr>
              <w:t xml:space="preserve"> и пешеходная связи на территории жилых районов (микрорайонов), </w:t>
            </w:r>
          </w:p>
          <w:p w:rsidR="00DE2530" w:rsidRPr="00DE2530" w:rsidRDefault="00DE2530" w:rsidP="00DE2530">
            <w:pPr>
              <w:pStyle w:val="aff1"/>
              <w:jc w:val="both"/>
              <w:rPr>
                <w:szCs w:val="24"/>
                <w:lang w:eastAsia="en-US" w:bidi="en-US"/>
              </w:rPr>
            </w:pPr>
            <w:r w:rsidRPr="00DE2530">
              <w:rPr>
                <w:szCs w:val="24"/>
              </w:rPr>
              <w:t>выходы на магистральные улицы и дороги регулируемого движения</w:t>
            </w:r>
          </w:p>
        </w:tc>
      </w:tr>
      <w:tr w:rsidR="00DE2530" w:rsidRPr="00DE2530" w:rsidTr="00DE2530">
        <w:trPr>
          <w:trHeight w:val="20"/>
        </w:trPr>
        <w:tc>
          <w:tcPr>
            <w:tcW w:w="125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96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Улицы и дороги в научно-производственных, промышленных и коммунально-складских зонах (районах) (УПр)</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преимущественно легкового и грузового </w:t>
            </w:r>
          </w:p>
          <w:p w:rsidR="00DE2530" w:rsidRDefault="00DE2530" w:rsidP="00DE2530">
            <w:pPr>
              <w:pStyle w:val="aff1"/>
              <w:jc w:val="both"/>
              <w:rPr>
                <w:szCs w:val="24"/>
              </w:rPr>
            </w:pPr>
            <w:r w:rsidRPr="00DE2530">
              <w:rPr>
                <w:szCs w:val="24"/>
              </w:rPr>
              <w:t xml:space="preserve">транспорта в пределах зон (районов), выходы на магистральные </w:t>
            </w:r>
          </w:p>
          <w:p w:rsidR="00DE2530" w:rsidRDefault="00DE2530" w:rsidP="00DE2530">
            <w:pPr>
              <w:pStyle w:val="aff1"/>
              <w:jc w:val="both"/>
              <w:rPr>
                <w:szCs w:val="24"/>
              </w:rPr>
            </w:pPr>
            <w:r w:rsidRPr="00DE2530">
              <w:rPr>
                <w:szCs w:val="24"/>
              </w:rPr>
              <w:t>городские дороги. Пересечения с улицами и дорогами устраиваются</w:t>
            </w:r>
          </w:p>
          <w:p w:rsidR="00DE2530" w:rsidRPr="00DE2530" w:rsidRDefault="00DE2530" w:rsidP="00DE2530">
            <w:pPr>
              <w:pStyle w:val="aff1"/>
              <w:jc w:val="both"/>
              <w:rPr>
                <w:szCs w:val="24"/>
                <w:lang w:eastAsia="en-US" w:bidi="en-US"/>
              </w:rPr>
            </w:pPr>
            <w:r w:rsidRPr="00DE2530">
              <w:rPr>
                <w:szCs w:val="24"/>
              </w:rPr>
              <w:t xml:space="preserve"> в одном уровне</w:t>
            </w:r>
          </w:p>
        </w:tc>
      </w:tr>
      <w:tr w:rsidR="00DE2530" w:rsidRPr="00AD49BE" w:rsidTr="00DE2530">
        <w:trPr>
          <w:trHeight w:val="20"/>
        </w:trPr>
        <w:tc>
          <w:tcPr>
            <w:tcW w:w="125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96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Парковые дороги (ДПар)</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в пределах территории парков </w:t>
            </w:r>
          </w:p>
          <w:p w:rsidR="00DE2530" w:rsidRPr="00DE2530" w:rsidRDefault="00DE2530" w:rsidP="00DE2530">
            <w:pPr>
              <w:pStyle w:val="aff1"/>
              <w:jc w:val="both"/>
              <w:rPr>
                <w:szCs w:val="24"/>
                <w:lang w:eastAsia="en-US" w:bidi="en-US"/>
              </w:rPr>
            </w:pPr>
            <w:r w:rsidRPr="00DE2530">
              <w:rPr>
                <w:szCs w:val="24"/>
              </w:rPr>
              <w:t>и лесопарков преимущественно для движения легковых автомобилей</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Pr>
                <w:szCs w:val="24"/>
              </w:rPr>
              <w:t xml:space="preserve">                     </w:t>
            </w:r>
            <w:r w:rsidRPr="00DE2530">
              <w:rPr>
                <w:szCs w:val="24"/>
              </w:rPr>
              <w:t>Проезды (Пр)</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Подъезд транспортных средств к жилым и общественным </w:t>
            </w:r>
          </w:p>
          <w:p w:rsidR="00DE2530" w:rsidRDefault="00DE2530" w:rsidP="00DE2530">
            <w:pPr>
              <w:pStyle w:val="aff1"/>
              <w:jc w:val="both"/>
              <w:rPr>
                <w:szCs w:val="24"/>
              </w:rPr>
            </w:pPr>
            <w:r w:rsidRPr="00DE2530">
              <w:rPr>
                <w:szCs w:val="24"/>
              </w:rPr>
              <w:t xml:space="preserve">зданиям, учреждениям, предприятиям и другим объектам </w:t>
            </w:r>
          </w:p>
          <w:p w:rsidR="00DE2530" w:rsidRPr="00DE2530" w:rsidRDefault="00DE2530" w:rsidP="00DE2530">
            <w:pPr>
              <w:pStyle w:val="aff1"/>
              <w:jc w:val="both"/>
              <w:rPr>
                <w:szCs w:val="24"/>
                <w:lang w:eastAsia="en-US" w:bidi="en-US"/>
              </w:rPr>
            </w:pPr>
            <w:r w:rsidRPr="00DE2530">
              <w:rPr>
                <w:szCs w:val="24"/>
              </w:rPr>
              <w:t>городской застройки внутри районов, микрорайонов, кварталов</w:t>
            </w:r>
          </w:p>
        </w:tc>
      </w:tr>
      <w:tr w:rsidR="00DE2530" w:rsidRPr="00DE2530"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Пешеходные улицы и дороги (УПш)</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Пешеходная связь с местами приложения труда, учреждениями</w:t>
            </w:r>
          </w:p>
          <w:p w:rsidR="00DE2530" w:rsidRDefault="00DE2530" w:rsidP="00DE2530">
            <w:pPr>
              <w:pStyle w:val="aff1"/>
              <w:jc w:val="both"/>
              <w:rPr>
                <w:szCs w:val="24"/>
              </w:rPr>
            </w:pPr>
            <w:r w:rsidRPr="00DE2530">
              <w:rPr>
                <w:szCs w:val="24"/>
              </w:rPr>
              <w:t xml:space="preserve"> и предприятиями обслуживания, в том числе в пределах </w:t>
            </w:r>
          </w:p>
          <w:p w:rsidR="00DE2530" w:rsidRDefault="00DE2530" w:rsidP="00DE2530">
            <w:pPr>
              <w:pStyle w:val="aff1"/>
              <w:jc w:val="both"/>
              <w:rPr>
                <w:szCs w:val="24"/>
              </w:rPr>
            </w:pPr>
            <w:r w:rsidRPr="00DE2530">
              <w:rPr>
                <w:szCs w:val="24"/>
              </w:rPr>
              <w:lastRenderedPageBreak/>
              <w:t xml:space="preserve">общественных центров, местами отдыха и остановочными </w:t>
            </w:r>
          </w:p>
          <w:p w:rsidR="00DE2530" w:rsidRPr="00DE2530" w:rsidRDefault="00DE2530" w:rsidP="00DE2530">
            <w:pPr>
              <w:pStyle w:val="aff1"/>
              <w:jc w:val="both"/>
              <w:rPr>
                <w:szCs w:val="24"/>
                <w:lang w:eastAsia="en-US" w:bidi="en-US"/>
              </w:rPr>
            </w:pPr>
            <w:r w:rsidRPr="00DE2530">
              <w:rPr>
                <w:szCs w:val="24"/>
              </w:rPr>
              <w:t>пунктами общественного транспорта</w:t>
            </w:r>
          </w:p>
        </w:tc>
      </w:tr>
      <w:tr w:rsidR="00DE2530" w:rsidRPr="00AD49BE"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val="en-US" w:eastAsia="en-US" w:bidi="en-US"/>
              </w:rPr>
            </w:pPr>
            <w:r w:rsidRPr="00DE2530">
              <w:rPr>
                <w:szCs w:val="24"/>
              </w:rPr>
              <w:lastRenderedPageBreak/>
              <w:t>Велосипедные дорожки (ДВ)</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Проезд на велосипедах по свободным от других видов </w:t>
            </w:r>
          </w:p>
          <w:p w:rsidR="00DE2530" w:rsidRDefault="00DE2530" w:rsidP="00DE2530">
            <w:pPr>
              <w:pStyle w:val="aff1"/>
              <w:jc w:val="both"/>
              <w:rPr>
                <w:szCs w:val="24"/>
              </w:rPr>
            </w:pPr>
            <w:r w:rsidRPr="00DE2530">
              <w:rPr>
                <w:szCs w:val="24"/>
              </w:rPr>
              <w:t xml:space="preserve">транспортного движения трассам к местам отдыха, </w:t>
            </w:r>
          </w:p>
          <w:p w:rsidR="00DE2530" w:rsidRPr="00DE2530" w:rsidRDefault="00DE2530" w:rsidP="00DE2530">
            <w:pPr>
              <w:pStyle w:val="aff1"/>
              <w:jc w:val="both"/>
              <w:rPr>
                <w:szCs w:val="24"/>
                <w:lang w:eastAsia="en-US" w:bidi="en-US"/>
              </w:rPr>
            </w:pPr>
            <w:r w:rsidRPr="00DE2530">
              <w:rPr>
                <w:szCs w:val="24"/>
              </w:rPr>
              <w:t>общественным центрам. Связь в пределах планировочных районов</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bookmarkStart w:id="17" w:name="Par7224"/>
      <w:bookmarkEnd w:id="17"/>
      <w:r w:rsidRPr="00DE2530">
        <w:rPr>
          <w:szCs w:val="24"/>
        </w:rPr>
        <w:t>Таблица № 2. Классификация улиц и дорог сельских поселений. Основное назначение</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3936"/>
        <w:gridCol w:w="10490"/>
      </w:tblGrid>
      <w:tr w:rsidR="00DE2530" w:rsidRPr="00DE2530"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Категория сельских улиц и дорог сельских поселений</w:t>
            </w:r>
          </w:p>
        </w:tc>
        <w:tc>
          <w:tcPr>
            <w:tcW w:w="1049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Основное назначение</w:t>
            </w:r>
          </w:p>
        </w:tc>
      </w:tr>
      <w:tr w:rsidR="00DE2530" w:rsidRPr="00AD49BE"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Поселковая дорога (ДПос)</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сельского поселения </w:t>
            </w:r>
          </w:p>
          <w:p w:rsidR="00DE2530" w:rsidRPr="00DE2530" w:rsidRDefault="00DE2530" w:rsidP="00DE2530">
            <w:pPr>
              <w:pStyle w:val="aff1"/>
              <w:jc w:val="both"/>
              <w:rPr>
                <w:szCs w:val="24"/>
                <w:lang w:eastAsia="en-US" w:bidi="en-US"/>
              </w:rPr>
            </w:pPr>
            <w:r w:rsidRPr="00DE2530">
              <w:rPr>
                <w:szCs w:val="24"/>
              </w:rPr>
              <w:t>с внешними дорогами общей сети</w:t>
            </w:r>
          </w:p>
        </w:tc>
      </w:tr>
      <w:tr w:rsidR="00DE2530" w:rsidRPr="00AD49BE"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Главная улица (УГл)</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жилых территорий </w:t>
            </w:r>
          </w:p>
          <w:p w:rsidR="00DE2530" w:rsidRPr="00DE2530" w:rsidRDefault="00DE2530" w:rsidP="00DE2530">
            <w:pPr>
              <w:pStyle w:val="aff1"/>
              <w:jc w:val="both"/>
              <w:rPr>
                <w:szCs w:val="24"/>
                <w:lang w:eastAsia="en-US" w:bidi="en-US"/>
              </w:rPr>
            </w:pPr>
            <w:r w:rsidRPr="00DE2530">
              <w:rPr>
                <w:szCs w:val="24"/>
              </w:rPr>
              <w:t>с общественным центром</w:t>
            </w:r>
          </w:p>
        </w:tc>
      </w:tr>
      <w:tr w:rsidR="00DE2530" w:rsidRPr="00DE2530" w:rsidTr="00DE2530">
        <w:trPr>
          <w:trHeight w:val="283"/>
        </w:trPr>
        <w:tc>
          <w:tcPr>
            <w:tcW w:w="13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Улица в жилой застройке</w:t>
            </w:r>
          </w:p>
        </w:tc>
        <w:tc>
          <w:tcPr>
            <w:tcW w:w="393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Основная (УЖо)</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внутри жилых территорий </w:t>
            </w:r>
          </w:p>
          <w:p w:rsidR="00DE2530" w:rsidRDefault="00DE2530" w:rsidP="00DE2530">
            <w:pPr>
              <w:pStyle w:val="aff1"/>
              <w:jc w:val="both"/>
              <w:rPr>
                <w:szCs w:val="24"/>
              </w:rPr>
            </w:pPr>
            <w:r w:rsidRPr="00DE2530">
              <w:rPr>
                <w:szCs w:val="24"/>
              </w:rPr>
              <w:t xml:space="preserve">и с главной улицей по направлениям </w:t>
            </w:r>
          </w:p>
          <w:p w:rsidR="00DE2530" w:rsidRPr="00DE2530" w:rsidRDefault="00DE2530" w:rsidP="00DE2530">
            <w:pPr>
              <w:pStyle w:val="aff1"/>
              <w:jc w:val="both"/>
              <w:rPr>
                <w:szCs w:val="24"/>
                <w:lang w:eastAsia="en-US" w:bidi="en-US"/>
              </w:rPr>
            </w:pPr>
            <w:r w:rsidRPr="00DE2530">
              <w:rPr>
                <w:szCs w:val="24"/>
              </w:rPr>
              <w:t>с интенсивным движением</w:t>
            </w:r>
          </w:p>
        </w:tc>
      </w:tr>
      <w:tr w:rsidR="00DE2530" w:rsidRPr="00AD49BE" w:rsidTr="00DE2530">
        <w:trPr>
          <w:trHeight w:val="283"/>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93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Второстепенная (переулок) (УЖв)</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между основными жилыми </w:t>
            </w:r>
          </w:p>
          <w:p w:rsidR="00DE2530" w:rsidRPr="00DE2530" w:rsidRDefault="00DE2530" w:rsidP="00DE2530">
            <w:pPr>
              <w:pStyle w:val="aff1"/>
              <w:jc w:val="both"/>
              <w:rPr>
                <w:szCs w:val="24"/>
                <w:lang w:eastAsia="en-US" w:bidi="en-US"/>
              </w:rPr>
            </w:pPr>
            <w:r w:rsidRPr="00DE2530">
              <w:rPr>
                <w:szCs w:val="24"/>
              </w:rPr>
              <w:t>улицами</w:t>
            </w:r>
          </w:p>
        </w:tc>
      </w:tr>
      <w:tr w:rsidR="00DE2530" w:rsidRPr="00AD49BE" w:rsidTr="00DE2530">
        <w:trPr>
          <w:trHeight w:val="283"/>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93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Проезд (Пр)</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Связь жилых домов, расположенных</w:t>
            </w:r>
          </w:p>
          <w:p w:rsidR="00DE2530" w:rsidRPr="00DE2530" w:rsidRDefault="00DE2530" w:rsidP="00DE2530">
            <w:pPr>
              <w:pStyle w:val="aff1"/>
              <w:jc w:val="both"/>
              <w:rPr>
                <w:szCs w:val="24"/>
                <w:lang w:eastAsia="en-US" w:bidi="en-US"/>
              </w:rPr>
            </w:pPr>
            <w:r w:rsidRPr="00DE2530">
              <w:rPr>
                <w:szCs w:val="24"/>
              </w:rPr>
              <w:t xml:space="preserve"> в глубине квартала, с улицей</w:t>
            </w:r>
          </w:p>
        </w:tc>
      </w:tr>
      <w:tr w:rsidR="00DE2530" w:rsidRPr="00DE2530"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Хозяйственный проезд, скотопрогон (Прх)</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Прогон личного скота и проезд </w:t>
            </w:r>
          </w:p>
          <w:p w:rsidR="00DE2530" w:rsidRDefault="00DE2530" w:rsidP="00DE2530">
            <w:pPr>
              <w:pStyle w:val="aff1"/>
              <w:jc w:val="both"/>
              <w:rPr>
                <w:szCs w:val="24"/>
              </w:rPr>
            </w:pPr>
            <w:r w:rsidRPr="00DE2530">
              <w:rPr>
                <w:szCs w:val="24"/>
              </w:rPr>
              <w:t xml:space="preserve">грузового транспорта к приусадебным </w:t>
            </w:r>
          </w:p>
          <w:p w:rsidR="00DE2530" w:rsidRPr="00DE2530" w:rsidRDefault="00DE2530" w:rsidP="00DE2530">
            <w:pPr>
              <w:pStyle w:val="aff1"/>
              <w:jc w:val="both"/>
              <w:rPr>
                <w:szCs w:val="24"/>
                <w:lang w:eastAsia="en-US" w:bidi="en-US"/>
              </w:rPr>
            </w:pPr>
            <w:r w:rsidRPr="00DE2530">
              <w:rPr>
                <w:szCs w:val="24"/>
              </w:rPr>
              <w:t>участкам</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_________</w:t>
      </w:r>
    </w:p>
    <w:p w:rsidR="00DE2530" w:rsidRPr="00DE2530" w:rsidRDefault="00DE2530" w:rsidP="00DE2530">
      <w:pPr>
        <w:pStyle w:val="aff1"/>
        <w:jc w:val="both"/>
        <w:rPr>
          <w:rFonts w:eastAsiaTheme="minorEastAsia"/>
          <w:szCs w:val="24"/>
        </w:rPr>
      </w:pPr>
    </w:p>
    <w:p w:rsidR="00BF3CBF" w:rsidRPr="00DE2530" w:rsidRDefault="00BF3CBF" w:rsidP="00DE2530">
      <w:pPr>
        <w:pStyle w:val="aff1"/>
        <w:jc w:val="both"/>
        <w:rPr>
          <w:szCs w:val="24"/>
        </w:rPr>
      </w:pPr>
    </w:p>
    <w:sectPr w:rsidR="00BF3CBF" w:rsidRPr="00DE2530" w:rsidSect="003B2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1466768"/>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E2530"/>
    <w:rsid w:val="000B74D9"/>
    <w:rsid w:val="003B2D98"/>
    <w:rsid w:val="008563F2"/>
    <w:rsid w:val="008C7717"/>
    <w:rsid w:val="00940866"/>
    <w:rsid w:val="00AD49BE"/>
    <w:rsid w:val="00BF3CBF"/>
    <w:rsid w:val="00D45E2C"/>
    <w:rsid w:val="00DE2530"/>
    <w:rsid w:val="00E84699"/>
    <w:rsid w:val="00F30B0F"/>
    <w:rsid w:val="00F36DD9"/>
    <w:rsid w:val="00F7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uiPriority="20" w:qFormat="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E2530"/>
    <w:rPr>
      <w:rFonts w:asciiTheme="minorHAnsi" w:eastAsiaTheme="minorEastAsia" w:hAnsiTheme="minorHAnsi"/>
      <w:sz w:val="24"/>
      <w:szCs w:val="24"/>
      <w:lang w:val="en-US" w:eastAsia="en-US" w:bidi="en-US"/>
    </w:rPr>
  </w:style>
  <w:style w:type="paragraph" w:styleId="1">
    <w:name w:val="heading 1"/>
    <w:basedOn w:val="a0"/>
    <w:next w:val="a0"/>
    <w:link w:val="10"/>
    <w:uiPriority w:val="9"/>
    <w:qFormat/>
    <w:rsid w:val="00DE2530"/>
    <w:pPr>
      <w:keepNext/>
      <w:spacing w:before="240" w:after="60"/>
      <w:outlineLvl w:val="0"/>
    </w:pPr>
    <w:rPr>
      <w:rFonts w:asciiTheme="majorHAnsi" w:eastAsiaTheme="majorEastAsia" w:hAnsiTheme="majorHAnsi"/>
      <w:b/>
      <w:bCs/>
      <w:kern w:val="32"/>
      <w:sz w:val="32"/>
      <w:szCs w:val="32"/>
    </w:rPr>
  </w:style>
  <w:style w:type="paragraph" w:styleId="20">
    <w:name w:val="heading 2"/>
    <w:basedOn w:val="a0"/>
    <w:next w:val="a0"/>
    <w:link w:val="21"/>
    <w:uiPriority w:val="9"/>
    <w:semiHidden/>
    <w:unhideWhenUsed/>
    <w:qFormat/>
    <w:rsid w:val="00DE2530"/>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0"/>
    <w:next w:val="a0"/>
    <w:link w:val="30"/>
    <w:uiPriority w:val="9"/>
    <w:semiHidden/>
    <w:unhideWhenUsed/>
    <w:qFormat/>
    <w:rsid w:val="00DE2530"/>
    <w:pPr>
      <w:keepNext/>
      <w:spacing w:before="240" w:after="60"/>
      <w:outlineLvl w:val="2"/>
    </w:pPr>
    <w:rPr>
      <w:rFonts w:asciiTheme="majorHAnsi" w:eastAsiaTheme="majorEastAsia" w:hAnsiTheme="majorHAnsi" w:cs="Arial"/>
      <w:b/>
      <w:bCs/>
      <w:sz w:val="26"/>
      <w:szCs w:val="26"/>
    </w:rPr>
  </w:style>
  <w:style w:type="paragraph" w:styleId="4">
    <w:name w:val="heading 4"/>
    <w:basedOn w:val="a0"/>
    <w:next w:val="a0"/>
    <w:link w:val="40"/>
    <w:uiPriority w:val="9"/>
    <w:semiHidden/>
    <w:unhideWhenUsed/>
    <w:qFormat/>
    <w:rsid w:val="00DE2530"/>
    <w:pPr>
      <w:keepNext/>
      <w:spacing w:before="240" w:after="60"/>
      <w:outlineLvl w:val="3"/>
    </w:pPr>
    <w:rPr>
      <w:b/>
      <w:bCs/>
      <w:sz w:val="28"/>
      <w:szCs w:val="28"/>
    </w:rPr>
  </w:style>
  <w:style w:type="paragraph" w:styleId="5">
    <w:name w:val="heading 5"/>
    <w:basedOn w:val="a0"/>
    <w:next w:val="a0"/>
    <w:link w:val="50"/>
    <w:uiPriority w:val="9"/>
    <w:semiHidden/>
    <w:unhideWhenUsed/>
    <w:qFormat/>
    <w:rsid w:val="00DE2530"/>
    <w:pPr>
      <w:spacing w:before="240" w:after="60"/>
      <w:outlineLvl w:val="4"/>
    </w:pPr>
    <w:rPr>
      <w:b/>
      <w:bCs/>
      <w:i/>
      <w:iCs/>
      <w:sz w:val="26"/>
      <w:szCs w:val="26"/>
    </w:rPr>
  </w:style>
  <w:style w:type="paragraph" w:styleId="6">
    <w:name w:val="heading 6"/>
    <w:basedOn w:val="a0"/>
    <w:next w:val="a0"/>
    <w:link w:val="60"/>
    <w:uiPriority w:val="9"/>
    <w:semiHidden/>
    <w:unhideWhenUsed/>
    <w:qFormat/>
    <w:rsid w:val="00DE2530"/>
    <w:pPr>
      <w:spacing w:before="240" w:after="60"/>
      <w:outlineLvl w:val="5"/>
    </w:pPr>
    <w:rPr>
      <w:b/>
      <w:bCs/>
      <w:sz w:val="22"/>
      <w:szCs w:val="22"/>
    </w:rPr>
  </w:style>
  <w:style w:type="paragraph" w:styleId="7">
    <w:name w:val="heading 7"/>
    <w:basedOn w:val="a0"/>
    <w:next w:val="a0"/>
    <w:link w:val="70"/>
    <w:uiPriority w:val="9"/>
    <w:semiHidden/>
    <w:unhideWhenUsed/>
    <w:qFormat/>
    <w:rsid w:val="00DE2530"/>
    <w:pPr>
      <w:spacing w:before="240" w:after="60"/>
      <w:outlineLvl w:val="6"/>
    </w:pPr>
  </w:style>
  <w:style w:type="paragraph" w:styleId="8">
    <w:name w:val="heading 8"/>
    <w:basedOn w:val="a0"/>
    <w:next w:val="a0"/>
    <w:link w:val="80"/>
    <w:uiPriority w:val="9"/>
    <w:semiHidden/>
    <w:unhideWhenUsed/>
    <w:qFormat/>
    <w:rsid w:val="00DE2530"/>
    <w:pPr>
      <w:spacing w:before="240" w:after="60"/>
      <w:outlineLvl w:val="7"/>
    </w:pPr>
    <w:rPr>
      <w:i/>
      <w:iCs/>
    </w:rPr>
  </w:style>
  <w:style w:type="paragraph" w:styleId="9">
    <w:name w:val="heading 9"/>
    <w:basedOn w:val="a0"/>
    <w:next w:val="a0"/>
    <w:link w:val="90"/>
    <w:uiPriority w:val="9"/>
    <w:semiHidden/>
    <w:unhideWhenUsed/>
    <w:qFormat/>
    <w:rsid w:val="00DE2530"/>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E2530"/>
    <w:rPr>
      <w:rFonts w:asciiTheme="majorHAnsi" w:eastAsiaTheme="majorEastAsia" w:hAnsiTheme="majorHAnsi"/>
      <w:b/>
      <w:bCs/>
      <w:kern w:val="32"/>
      <w:sz w:val="32"/>
      <w:szCs w:val="32"/>
      <w:lang w:val="en-US" w:eastAsia="en-US" w:bidi="en-US"/>
    </w:rPr>
  </w:style>
  <w:style w:type="character" w:customStyle="1" w:styleId="21">
    <w:name w:val="Заголовок 2 Знак"/>
    <w:basedOn w:val="a1"/>
    <w:link w:val="20"/>
    <w:uiPriority w:val="9"/>
    <w:semiHidden/>
    <w:rsid w:val="00DE2530"/>
    <w:rPr>
      <w:rFonts w:asciiTheme="majorHAnsi" w:eastAsiaTheme="majorEastAsia" w:hAnsiTheme="majorHAnsi" w:cs="Arial"/>
      <w:b/>
      <w:bCs/>
      <w:i/>
      <w:iCs/>
      <w:sz w:val="28"/>
      <w:szCs w:val="28"/>
      <w:lang w:val="en-US" w:eastAsia="en-US" w:bidi="en-US"/>
    </w:rPr>
  </w:style>
  <w:style w:type="character" w:customStyle="1" w:styleId="30">
    <w:name w:val="Заголовок 3 Знак"/>
    <w:basedOn w:val="a1"/>
    <w:link w:val="3"/>
    <w:uiPriority w:val="9"/>
    <w:semiHidden/>
    <w:rsid w:val="00DE2530"/>
    <w:rPr>
      <w:rFonts w:asciiTheme="majorHAnsi" w:eastAsiaTheme="majorEastAsia" w:hAnsiTheme="majorHAnsi" w:cs="Arial"/>
      <w:b/>
      <w:bCs/>
      <w:sz w:val="26"/>
      <w:szCs w:val="26"/>
      <w:lang w:val="en-US" w:eastAsia="en-US" w:bidi="en-US"/>
    </w:rPr>
  </w:style>
  <w:style w:type="character" w:customStyle="1" w:styleId="40">
    <w:name w:val="Заголовок 4 Знак"/>
    <w:basedOn w:val="a1"/>
    <w:link w:val="4"/>
    <w:uiPriority w:val="9"/>
    <w:semiHidden/>
    <w:rsid w:val="00DE2530"/>
    <w:rPr>
      <w:rFonts w:asciiTheme="minorHAnsi" w:eastAsiaTheme="minorEastAsia" w:hAnsiTheme="minorHAnsi"/>
      <w:b/>
      <w:bCs/>
      <w:sz w:val="28"/>
      <w:szCs w:val="28"/>
      <w:lang w:val="en-US" w:eastAsia="en-US" w:bidi="en-US"/>
    </w:rPr>
  </w:style>
  <w:style w:type="character" w:customStyle="1" w:styleId="50">
    <w:name w:val="Заголовок 5 Знак"/>
    <w:basedOn w:val="a1"/>
    <w:link w:val="5"/>
    <w:uiPriority w:val="9"/>
    <w:semiHidden/>
    <w:rsid w:val="00DE2530"/>
    <w:rPr>
      <w:rFonts w:asciiTheme="minorHAnsi" w:eastAsiaTheme="minorEastAsia" w:hAnsiTheme="minorHAnsi"/>
      <w:b/>
      <w:bCs/>
      <w:i/>
      <w:iCs/>
      <w:sz w:val="26"/>
      <w:szCs w:val="26"/>
      <w:lang w:val="en-US" w:eastAsia="en-US" w:bidi="en-US"/>
    </w:rPr>
  </w:style>
  <w:style w:type="character" w:customStyle="1" w:styleId="60">
    <w:name w:val="Заголовок 6 Знак"/>
    <w:basedOn w:val="a1"/>
    <w:link w:val="6"/>
    <w:uiPriority w:val="9"/>
    <w:semiHidden/>
    <w:rsid w:val="00DE2530"/>
    <w:rPr>
      <w:rFonts w:asciiTheme="minorHAnsi" w:eastAsiaTheme="minorEastAsia" w:hAnsiTheme="minorHAnsi"/>
      <w:b/>
      <w:bCs/>
      <w:sz w:val="22"/>
      <w:szCs w:val="22"/>
      <w:lang w:val="en-US" w:eastAsia="en-US" w:bidi="en-US"/>
    </w:rPr>
  </w:style>
  <w:style w:type="character" w:customStyle="1" w:styleId="70">
    <w:name w:val="Заголовок 7 Знак"/>
    <w:basedOn w:val="a1"/>
    <w:link w:val="7"/>
    <w:uiPriority w:val="9"/>
    <w:semiHidden/>
    <w:rsid w:val="00DE2530"/>
    <w:rPr>
      <w:rFonts w:asciiTheme="minorHAnsi" w:eastAsiaTheme="minorEastAsia" w:hAnsiTheme="minorHAnsi"/>
      <w:sz w:val="24"/>
      <w:szCs w:val="24"/>
      <w:lang w:val="en-US" w:eastAsia="en-US" w:bidi="en-US"/>
    </w:rPr>
  </w:style>
  <w:style w:type="character" w:customStyle="1" w:styleId="80">
    <w:name w:val="Заголовок 8 Знак"/>
    <w:basedOn w:val="a1"/>
    <w:link w:val="8"/>
    <w:uiPriority w:val="9"/>
    <w:semiHidden/>
    <w:rsid w:val="00DE2530"/>
    <w:rPr>
      <w:rFonts w:asciiTheme="minorHAnsi" w:eastAsiaTheme="minorEastAsia" w:hAnsiTheme="minorHAnsi"/>
      <w:i/>
      <w:iCs/>
      <w:sz w:val="24"/>
      <w:szCs w:val="24"/>
      <w:lang w:val="en-US" w:eastAsia="en-US" w:bidi="en-US"/>
    </w:rPr>
  </w:style>
  <w:style w:type="character" w:customStyle="1" w:styleId="90">
    <w:name w:val="Заголовок 9 Знак"/>
    <w:basedOn w:val="a1"/>
    <w:link w:val="9"/>
    <w:uiPriority w:val="9"/>
    <w:semiHidden/>
    <w:rsid w:val="00DE2530"/>
    <w:rPr>
      <w:rFonts w:asciiTheme="majorHAnsi" w:eastAsiaTheme="majorEastAsia" w:hAnsiTheme="majorHAnsi"/>
      <w:sz w:val="22"/>
      <w:szCs w:val="22"/>
      <w:lang w:val="en-US" w:eastAsia="en-US" w:bidi="en-US"/>
    </w:rPr>
  </w:style>
  <w:style w:type="character" w:styleId="a4">
    <w:name w:val="Hyperlink"/>
    <w:unhideWhenUsed/>
    <w:rsid w:val="00DE2530"/>
    <w:rPr>
      <w:strike w:val="0"/>
      <w:dstrike w:val="0"/>
      <w:color w:val="000000"/>
      <w:u w:val="none"/>
      <w:effect w:val="none"/>
    </w:rPr>
  </w:style>
  <w:style w:type="character" w:styleId="a5">
    <w:name w:val="FollowedHyperlink"/>
    <w:unhideWhenUsed/>
    <w:rsid w:val="00DE2530"/>
    <w:rPr>
      <w:color w:val="800080"/>
      <w:u w:val="single"/>
    </w:rPr>
  </w:style>
  <w:style w:type="character" w:styleId="a6">
    <w:name w:val="Emphasis"/>
    <w:basedOn w:val="a1"/>
    <w:uiPriority w:val="20"/>
    <w:qFormat/>
    <w:rsid w:val="00DE2530"/>
    <w:rPr>
      <w:rFonts w:asciiTheme="minorHAnsi" w:hAnsiTheme="minorHAnsi" w:hint="default"/>
      <w:b/>
      <w:bCs w:val="0"/>
      <w:i/>
      <w:iCs/>
    </w:rPr>
  </w:style>
  <w:style w:type="paragraph" w:styleId="HTML">
    <w:name w:val="HTML Preformatted"/>
    <w:basedOn w:val="a0"/>
    <w:link w:val="HTML0"/>
    <w:unhideWhenUsed/>
    <w:rsid w:val="00DE2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0">
    <w:name w:val="Стандартный HTML Знак"/>
    <w:basedOn w:val="a1"/>
    <w:link w:val="HTML"/>
    <w:rsid w:val="00DE2530"/>
    <w:rPr>
      <w:rFonts w:ascii="Courier New" w:hAnsi="Courier New" w:cs="Courier New"/>
      <w:color w:val="000000"/>
      <w:lang w:val="en-US" w:eastAsia="en-US" w:bidi="en-US"/>
    </w:rPr>
  </w:style>
  <w:style w:type="paragraph" w:styleId="a7">
    <w:name w:val="Normal (Web)"/>
    <w:basedOn w:val="a0"/>
    <w:unhideWhenUsed/>
    <w:rsid w:val="00DE2530"/>
    <w:pPr>
      <w:spacing w:before="100" w:beforeAutospacing="1" w:after="100" w:afterAutospacing="1"/>
    </w:pPr>
    <w:rPr>
      <w:rFonts w:ascii="Arial" w:eastAsia="Times New Roman" w:hAnsi="Arial" w:cs="Arial"/>
    </w:rPr>
  </w:style>
  <w:style w:type="character" w:customStyle="1" w:styleId="a8">
    <w:name w:val="Текст сноски Знак"/>
    <w:aliases w:val="Table_Footnote_last Знак Знак1,Table_Footnote_last Знак Знак Знак,Table_Footnote_last Знак1"/>
    <w:basedOn w:val="a1"/>
    <w:link w:val="a9"/>
    <w:locked/>
    <w:rsid w:val="00DE2530"/>
    <w:rPr>
      <w:rFonts w:ascii="Arial" w:hAnsi="Arial" w:cs="Arial"/>
    </w:rPr>
  </w:style>
  <w:style w:type="paragraph" w:styleId="a9">
    <w:name w:val="footnote text"/>
    <w:aliases w:val="Table_Footnote_last Знак,Table_Footnote_last Знак Знак,Table_Footnote_last"/>
    <w:basedOn w:val="a0"/>
    <w:link w:val="a8"/>
    <w:unhideWhenUsed/>
    <w:rsid w:val="00DE2530"/>
    <w:rPr>
      <w:rFonts w:ascii="Arial" w:eastAsia="Times New Roman" w:hAnsi="Arial" w:cs="Arial"/>
      <w:sz w:val="20"/>
      <w:szCs w:val="20"/>
      <w:lang w:val="ru-RU" w:eastAsia="ru-RU" w:bidi="ar-SA"/>
    </w:rPr>
  </w:style>
  <w:style w:type="character" w:customStyle="1" w:styleId="11">
    <w:name w:val="Текст сноски Знак1"/>
    <w:aliases w:val="Table_Footnote_last Знак Знак2,Table_Footnote_last Знак Знак Знак1,Table_Footnote_last Знак2"/>
    <w:basedOn w:val="a1"/>
    <w:rsid w:val="00DE2530"/>
    <w:rPr>
      <w:rFonts w:asciiTheme="minorHAnsi" w:eastAsiaTheme="minorEastAsia" w:hAnsiTheme="minorHAnsi"/>
      <w:lang w:val="en-US" w:eastAsia="en-US" w:bidi="en-US"/>
    </w:rPr>
  </w:style>
  <w:style w:type="paragraph" w:styleId="aa">
    <w:name w:val="annotation text"/>
    <w:basedOn w:val="a0"/>
    <w:link w:val="ab"/>
    <w:unhideWhenUsed/>
    <w:rsid w:val="00DE2530"/>
    <w:rPr>
      <w:rFonts w:ascii="Arial" w:eastAsia="Times New Roman" w:hAnsi="Arial" w:cs="Arial"/>
      <w:sz w:val="20"/>
      <w:szCs w:val="20"/>
    </w:rPr>
  </w:style>
  <w:style w:type="character" w:customStyle="1" w:styleId="ab">
    <w:name w:val="Текст примечания Знак"/>
    <w:basedOn w:val="a1"/>
    <w:link w:val="aa"/>
    <w:rsid w:val="00DE2530"/>
    <w:rPr>
      <w:rFonts w:ascii="Arial" w:hAnsi="Arial" w:cs="Arial"/>
      <w:lang w:val="en-US" w:eastAsia="en-US" w:bidi="en-US"/>
    </w:rPr>
  </w:style>
  <w:style w:type="character" w:customStyle="1" w:styleId="ac">
    <w:name w:val="Верхний колонтитул Знак"/>
    <w:aliases w:val="ВерхКолонтитул Знак1"/>
    <w:basedOn w:val="a1"/>
    <w:link w:val="ad"/>
    <w:uiPriority w:val="99"/>
    <w:locked/>
    <w:rsid w:val="00DE2530"/>
    <w:rPr>
      <w:rFonts w:asciiTheme="minorHAnsi" w:eastAsiaTheme="minorEastAsia" w:hAnsiTheme="minorHAnsi"/>
      <w:sz w:val="22"/>
      <w:szCs w:val="22"/>
      <w:lang w:val="en-US" w:eastAsia="en-US" w:bidi="en-US"/>
    </w:rPr>
  </w:style>
  <w:style w:type="paragraph" w:styleId="ad">
    <w:name w:val="header"/>
    <w:aliases w:val="ВерхКолонтитул"/>
    <w:basedOn w:val="a0"/>
    <w:link w:val="ac"/>
    <w:uiPriority w:val="99"/>
    <w:unhideWhenUsed/>
    <w:rsid w:val="00DE2530"/>
    <w:pPr>
      <w:tabs>
        <w:tab w:val="center" w:pos="4677"/>
        <w:tab w:val="right" w:pos="9355"/>
      </w:tabs>
    </w:pPr>
    <w:rPr>
      <w:sz w:val="22"/>
      <w:szCs w:val="22"/>
    </w:rPr>
  </w:style>
  <w:style w:type="character" w:customStyle="1" w:styleId="12">
    <w:name w:val="Верхний колонтитул Знак1"/>
    <w:aliases w:val="ВерхКолонтитул Знак"/>
    <w:basedOn w:val="a1"/>
    <w:uiPriority w:val="99"/>
    <w:rsid w:val="00DE2530"/>
    <w:rPr>
      <w:rFonts w:asciiTheme="minorHAnsi" w:eastAsiaTheme="minorEastAsia" w:hAnsiTheme="minorHAnsi"/>
      <w:sz w:val="24"/>
      <w:szCs w:val="24"/>
      <w:lang w:val="en-US" w:eastAsia="en-US" w:bidi="en-US"/>
    </w:rPr>
  </w:style>
  <w:style w:type="paragraph" w:styleId="ae">
    <w:name w:val="footer"/>
    <w:basedOn w:val="a0"/>
    <w:link w:val="af"/>
    <w:uiPriority w:val="99"/>
    <w:unhideWhenUsed/>
    <w:rsid w:val="00DE2530"/>
    <w:pPr>
      <w:tabs>
        <w:tab w:val="center" w:pos="4677"/>
        <w:tab w:val="right" w:pos="9355"/>
      </w:tabs>
    </w:pPr>
  </w:style>
  <w:style w:type="character" w:customStyle="1" w:styleId="af">
    <w:name w:val="Нижний колонтитул Знак"/>
    <w:basedOn w:val="a1"/>
    <w:link w:val="ae"/>
    <w:uiPriority w:val="99"/>
    <w:rsid w:val="00DE2530"/>
    <w:rPr>
      <w:rFonts w:asciiTheme="minorHAnsi" w:eastAsiaTheme="minorEastAsia" w:hAnsiTheme="minorHAnsi"/>
      <w:sz w:val="24"/>
      <w:szCs w:val="24"/>
      <w:lang w:val="en-US" w:eastAsia="en-US" w:bidi="en-US"/>
    </w:rPr>
  </w:style>
  <w:style w:type="paragraph" w:styleId="a">
    <w:name w:val="List Bullet"/>
    <w:basedOn w:val="a0"/>
    <w:unhideWhenUsed/>
    <w:rsid w:val="00DE2530"/>
    <w:pPr>
      <w:numPr>
        <w:numId w:val="1"/>
      </w:numPr>
      <w:ind w:left="1069"/>
    </w:pPr>
    <w:rPr>
      <w:rFonts w:ascii="Arial" w:eastAsia="Times New Roman" w:hAnsi="Arial" w:cs="Arial"/>
    </w:rPr>
  </w:style>
  <w:style w:type="paragraph" w:styleId="22">
    <w:name w:val="List 2"/>
    <w:basedOn w:val="a0"/>
    <w:unhideWhenUsed/>
    <w:rsid w:val="00DE2530"/>
    <w:pPr>
      <w:ind w:left="566" w:hanging="283"/>
    </w:pPr>
    <w:rPr>
      <w:rFonts w:ascii="Arial" w:eastAsia="Times New Roman" w:hAnsi="Arial" w:cs="Arial"/>
      <w:sz w:val="20"/>
      <w:szCs w:val="20"/>
    </w:rPr>
  </w:style>
  <w:style w:type="paragraph" w:styleId="31">
    <w:name w:val="List 3"/>
    <w:basedOn w:val="a0"/>
    <w:unhideWhenUsed/>
    <w:rsid w:val="00DE2530"/>
    <w:pPr>
      <w:ind w:left="849" w:hanging="283"/>
    </w:pPr>
    <w:rPr>
      <w:rFonts w:ascii="Arial" w:eastAsia="Times New Roman" w:hAnsi="Arial" w:cs="Arial"/>
      <w:sz w:val="20"/>
      <w:szCs w:val="20"/>
    </w:rPr>
  </w:style>
  <w:style w:type="paragraph" w:styleId="2">
    <w:name w:val="List Bullet 2"/>
    <w:basedOn w:val="a0"/>
    <w:unhideWhenUsed/>
    <w:rsid w:val="00DE2530"/>
    <w:pPr>
      <w:numPr>
        <w:numId w:val="3"/>
      </w:numPr>
    </w:pPr>
    <w:rPr>
      <w:rFonts w:eastAsia="Times New Roman"/>
    </w:rPr>
  </w:style>
  <w:style w:type="paragraph" w:styleId="af0">
    <w:name w:val="Title"/>
    <w:basedOn w:val="a0"/>
    <w:next w:val="a0"/>
    <w:link w:val="af1"/>
    <w:uiPriority w:val="10"/>
    <w:qFormat/>
    <w:rsid w:val="00DE2530"/>
    <w:pPr>
      <w:spacing w:before="240" w:after="60"/>
      <w:jc w:val="center"/>
      <w:outlineLvl w:val="0"/>
    </w:pPr>
    <w:rPr>
      <w:rFonts w:asciiTheme="majorHAnsi" w:eastAsiaTheme="majorEastAsia" w:hAnsiTheme="majorHAnsi"/>
      <w:b/>
      <w:bCs/>
      <w:kern w:val="28"/>
      <w:sz w:val="32"/>
      <w:szCs w:val="32"/>
    </w:rPr>
  </w:style>
  <w:style w:type="character" w:customStyle="1" w:styleId="af1">
    <w:name w:val="Название Знак"/>
    <w:basedOn w:val="a1"/>
    <w:link w:val="af0"/>
    <w:uiPriority w:val="10"/>
    <w:rsid w:val="00DE2530"/>
    <w:rPr>
      <w:rFonts w:asciiTheme="majorHAnsi" w:eastAsiaTheme="majorEastAsia" w:hAnsiTheme="majorHAnsi"/>
      <w:b/>
      <w:bCs/>
      <w:kern w:val="28"/>
      <w:sz w:val="32"/>
      <w:szCs w:val="32"/>
      <w:lang w:val="en-US" w:eastAsia="en-US" w:bidi="en-US"/>
    </w:rPr>
  </w:style>
  <w:style w:type="paragraph" w:styleId="af2">
    <w:name w:val="Body Text"/>
    <w:basedOn w:val="a0"/>
    <w:link w:val="af3"/>
    <w:unhideWhenUsed/>
    <w:rsid w:val="00DE2530"/>
    <w:pPr>
      <w:spacing w:after="120"/>
    </w:pPr>
    <w:rPr>
      <w:rFonts w:ascii="Arial" w:eastAsia="Times New Roman" w:hAnsi="Arial" w:cs="Arial"/>
    </w:rPr>
  </w:style>
  <w:style w:type="character" w:customStyle="1" w:styleId="af3">
    <w:name w:val="Основной текст Знак"/>
    <w:basedOn w:val="a1"/>
    <w:link w:val="af2"/>
    <w:rsid w:val="00DE2530"/>
    <w:rPr>
      <w:rFonts w:ascii="Arial" w:hAnsi="Arial" w:cs="Arial"/>
      <w:sz w:val="24"/>
      <w:szCs w:val="24"/>
      <w:lang w:val="en-US" w:eastAsia="en-US" w:bidi="en-US"/>
    </w:rPr>
  </w:style>
  <w:style w:type="paragraph" w:styleId="af4">
    <w:name w:val="Body Text Indent"/>
    <w:basedOn w:val="a0"/>
    <w:link w:val="af5"/>
    <w:unhideWhenUsed/>
    <w:rsid w:val="00DE2530"/>
    <w:pPr>
      <w:spacing w:after="120"/>
      <w:ind w:left="283"/>
    </w:pPr>
    <w:rPr>
      <w:rFonts w:ascii="Arial" w:eastAsia="Times New Roman" w:hAnsi="Arial" w:cs="Arial"/>
    </w:rPr>
  </w:style>
  <w:style w:type="character" w:customStyle="1" w:styleId="af5">
    <w:name w:val="Основной текст с отступом Знак"/>
    <w:basedOn w:val="a1"/>
    <w:link w:val="af4"/>
    <w:rsid w:val="00DE2530"/>
    <w:rPr>
      <w:rFonts w:ascii="Arial" w:hAnsi="Arial" w:cs="Arial"/>
      <w:sz w:val="24"/>
      <w:szCs w:val="24"/>
      <w:lang w:val="en-US" w:eastAsia="en-US" w:bidi="en-US"/>
    </w:rPr>
  </w:style>
  <w:style w:type="paragraph" w:styleId="23">
    <w:name w:val="List Continue 2"/>
    <w:basedOn w:val="a0"/>
    <w:unhideWhenUsed/>
    <w:rsid w:val="00DE2530"/>
    <w:pPr>
      <w:spacing w:after="120"/>
      <w:ind w:left="566"/>
    </w:pPr>
    <w:rPr>
      <w:rFonts w:ascii="Arial" w:eastAsia="Times New Roman" w:hAnsi="Arial" w:cs="Arial"/>
    </w:rPr>
  </w:style>
  <w:style w:type="paragraph" w:styleId="32">
    <w:name w:val="List Continue 3"/>
    <w:basedOn w:val="a0"/>
    <w:unhideWhenUsed/>
    <w:rsid w:val="00DE2530"/>
    <w:pPr>
      <w:spacing w:after="120"/>
      <w:ind w:left="849"/>
    </w:pPr>
    <w:rPr>
      <w:rFonts w:ascii="Arial" w:eastAsia="Times New Roman" w:hAnsi="Arial" w:cs="Arial"/>
    </w:rPr>
  </w:style>
  <w:style w:type="paragraph" w:styleId="af6">
    <w:name w:val="Subtitle"/>
    <w:basedOn w:val="a0"/>
    <w:next w:val="a0"/>
    <w:link w:val="af7"/>
    <w:uiPriority w:val="11"/>
    <w:qFormat/>
    <w:rsid w:val="00DE2530"/>
    <w:pPr>
      <w:spacing w:after="60"/>
      <w:jc w:val="center"/>
      <w:outlineLvl w:val="1"/>
    </w:pPr>
    <w:rPr>
      <w:rFonts w:asciiTheme="majorHAnsi" w:eastAsiaTheme="majorEastAsia" w:hAnsiTheme="majorHAnsi"/>
    </w:rPr>
  </w:style>
  <w:style w:type="character" w:customStyle="1" w:styleId="af7">
    <w:name w:val="Подзаголовок Знак"/>
    <w:basedOn w:val="a1"/>
    <w:link w:val="af6"/>
    <w:uiPriority w:val="11"/>
    <w:rsid w:val="00DE2530"/>
    <w:rPr>
      <w:rFonts w:asciiTheme="majorHAnsi" w:eastAsiaTheme="majorEastAsia" w:hAnsiTheme="majorHAnsi"/>
      <w:sz w:val="24"/>
      <w:szCs w:val="24"/>
      <w:lang w:val="en-US" w:eastAsia="en-US" w:bidi="en-US"/>
    </w:rPr>
  </w:style>
  <w:style w:type="paragraph" w:styleId="24">
    <w:name w:val="Body Text 2"/>
    <w:basedOn w:val="a0"/>
    <w:link w:val="25"/>
    <w:unhideWhenUsed/>
    <w:rsid w:val="00DE2530"/>
    <w:pPr>
      <w:spacing w:after="120" w:line="480" w:lineRule="auto"/>
    </w:pPr>
    <w:rPr>
      <w:rFonts w:ascii="Arial" w:eastAsia="Times New Roman" w:hAnsi="Arial" w:cs="Arial"/>
    </w:rPr>
  </w:style>
  <w:style w:type="character" w:customStyle="1" w:styleId="25">
    <w:name w:val="Основной текст 2 Знак"/>
    <w:basedOn w:val="a1"/>
    <w:link w:val="24"/>
    <w:rsid w:val="00DE2530"/>
    <w:rPr>
      <w:rFonts w:ascii="Arial" w:hAnsi="Arial" w:cs="Arial"/>
      <w:sz w:val="24"/>
      <w:szCs w:val="24"/>
      <w:lang w:val="en-US" w:eastAsia="en-US" w:bidi="en-US"/>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7"/>
    <w:locked/>
    <w:rsid w:val="00DE2530"/>
    <w:rPr>
      <w:rFonts w:ascii="Arial" w:hAnsi="Arial" w:cs="Arial"/>
      <w:sz w:val="24"/>
      <w:szCs w:val="24"/>
    </w:rPr>
  </w:style>
  <w:style w:type="paragraph" w:styleId="27">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nhideWhenUsed/>
    <w:rsid w:val="00DE2530"/>
    <w:pPr>
      <w:spacing w:after="120" w:line="480" w:lineRule="auto"/>
      <w:ind w:left="283"/>
    </w:pPr>
    <w:rPr>
      <w:rFonts w:ascii="Arial" w:eastAsia="Times New Roman" w:hAnsi="Arial" w:cs="Arial"/>
      <w:lang w:val="ru-RU" w:eastAsia="ru-RU" w:bidi="ar-SA"/>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rsid w:val="00DE2530"/>
    <w:rPr>
      <w:rFonts w:asciiTheme="minorHAnsi" w:eastAsiaTheme="minorEastAsia" w:hAnsiTheme="minorHAnsi"/>
      <w:sz w:val="24"/>
      <w:szCs w:val="24"/>
      <w:lang w:val="en-US" w:eastAsia="en-US" w:bidi="en-US"/>
    </w:rPr>
  </w:style>
  <w:style w:type="paragraph" w:styleId="33">
    <w:name w:val="Body Text Indent 3"/>
    <w:basedOn w:val="a0"/>
    <w:link w:val="34"/>
    <w:unhideWhenUsed/>
    <w:rsid w:val="00DE2530"/>
    <w:pPr>
      <w:spacing w:after="120"/>
      <w:ind w:left="283"/>
    </w:pPr>
    <w:rPr>
      <w:rFonts w:ascii="Arial" w:eastAsia="Times New Roman" w:hAnsi="Arial" w:cs="Arial"/>
      <w:sz w:val="16"/>
      <w:szCs w:val="16"/>
    </w:rPr>
  </w:style>
  <w:style w:type="character" w:customStyle="1" w:styleId="34">
    <w:name w:val="Основной текст с отступом 3 Знак"/>
    <w:basedOn w:val="a1"/>
    <w:link w:val="33"/>
    <w:rsid w:val="00DE2530"/>
    <w:rPr>
      <w:rFonts w:ascii="Arial" w:hAnsi="Arial" w:cs="Arial"/>
      <w:sz w:val="16"/>
      <w:szCs w:val="16"/>
      <w:lang w:val="en-US" w:eastAsia="en-US" w:bidi="en-US"/>
    </w:rPr>
  </w:style>
  <w:style w:type="paragraph" w:styleId="af8">
    <w:name w:val="Document Map"/>
    <w:basedOn w:val="a0"/>
    <w:link w:val="af9"/>
    <w:unhideWhenUsed/>
    <w:rsid w:val="00DE2530"/>
    <w:pPr>
      <w:widowControl w:val="0"/>
      <w:ind w:firstLine="220"/>
    </w:pPr>
    <w:rPr>
      <w:rFonts w:ascii="Tahoma" w:eastAsia="Times New Roman" w:hAnsi="Tahoma" w:cs="Tahoma"/>
      <w:b/>
      <w:bCs/>
      <w:sz w:val="16"/>
      <w:szCs w:val="16"/>
    </w:rPr>
  </w:style>
  <w:style w:type="character" w:customStyle="1" w:styleId="af9">
    <w:name w:val="Схема документа Знак"/>
    <w:basedOn w:val="a1"/>
    <w:link w:val="af8"/>
    <w:rsid w:val="00DE2530"/>
    <w:rPr>
      <w:rFonts w:ascii="Tahoma" w:hAnsi="Tahoma" w:cs="Tahoma"/>
      <w:b/>
      <w:bCs/>
      <w:sz w:val="16"/>
      <w:szCs w:val="16"/>
      <w:lang w:val="en-US" w:eastAsia="en-US" w:bidi="en-US"/>
    </w:rPr>
  </w:style>
  <w:style w:type="paragraph" w:styleId="afa">
    <w:name w:val="Plain Text"/>
    <w:basedOn w:val="a0"/>
    <w:link w:val="afb"/>
    <w:unhideWhenUsed/>
    <w:rsid w:val="00DE2530"/>
    <w:rPr>
      <w:rFonts w:ascii="Courier New" w:eastAsia="Times New Roman" w:hAnsi="Courier New" w:cs="Courier New"/>
      <w:sz w:val="20"/>
      <w:szCs w:val="20"/>
    </w:rPr>
  </w:style>
  <w:style w:type="character" w:customStyle="1" w:styleId="afb">
    <w:name w:val="Текст Знак"/>
    <w:basedOn w:val="a1"/>
    <w:link w:val="afa"/>
    <w:rsid w:val="00DE2530"/>
    <w:rPr>
      <w:rFonts w:ascii="Courier New" w:hAnsi="Courier New" w:cs="Courier New"/>
      <w:lang w:val="en-US" w:eastAsia="en-US" w:bidi="en-US"/>
    </w:rPr>
  </w:style>
  <w:style w:type="paragraph" w:styleId="afc">
    <w:name w:val="annotation subject"/>
    <w:basedOn w:val="aa"/>
    <w:next w:val="aa"/>
    <w:link w:val="afd"/>
    <w:uiPriority w:val="99"/>
    <w:unhideWhenUsed/>
    <w:rsid w:val="00DE2530"/>
    <w:pPr>
      <w:ind w:firstLine="1418"/>
      <w:jc w:val="both"/>
    </w:pPr>
    <w:rPr>
      <w:rFonts w:ascii="Times New Roman" w:eastAsia="Calibri" w:hAnsi="Times New Roman" w:cs="Times New Roman"/>
      <w:b/>
      <w:bCs/>
    </w:rPr>
  </w:style>
  <w:style w:type="character" w:customStyle="1" w:styleId="afd">
    <w:name w:val="Тема примечания Знак"/>
    <w:basedOn w:val="ab"/>
    <w:link w:val="afc"/>
    <w:uiPriority w:val="99"/>
    <w:rsid w:val="00DE2530"/>
    <w:rPr>
      <w:rFonts w:ascii="Arial" w:eastAsia="Calibri" w:hAnsi="Arial" w:cs="Arial"/>
      <w:b/>
      <w:bCs/>
      <w:lang w:val="en-US" w:eastAsia="en-US" w:bidi="en-US"/>
    </w:rPr>
  </w:style>
  <w:style w:type="paragraph" w:styleId="afe">
    <w:name w:val="Balloon Text"/>
    <w:basedOn w:val="a0"/>
    <w:link w:val="aff"/>
    <w:unhideWhenUsed/>
    <w:rsid w:val="00DE2530"/>
    <w:rPr>
      <w:rFonts w:ascii="Tahoma" w:eastAsia="Times New Roman" w:hAnsi="Tahoma" w:cs="Tahoma"/>
      <w:sz w:val="16"/>
      <w:szCs w:val="16"/>
    </w:rPr>
  </w:style>
  <w:style w:type="character" w:customStyle="1" w:styleId="aff">
    <w:name w:val="Текст выноски Знак"/>
    <w:basedOn w:val="a1"/>
    <w:link w:val="afe"/>
    <w:rsid w:val="00DE2530"/>
    <w:rPr>
      <w:rFonts w:ascii="Tahoma" w:hAnsi="Tahoma" w:cs="Tahoma"/>
      <w:sz w:val="16"/>
      <w:szCs w:val="16"/>
      <w:lang w:val="en-US" w:eastAsia="en-US" w:bidi="en-US"/>
    </w:rPr>
  </w:style>
  <w:style w:type="character" w:customStyle="1" w:styleId="aff0">
    <w:name w:val="Без интервала Знак"/>
    <w:link w:val="aff1"/>
    <w:uiPriority w:val="1"/>
    <w:locked/>
    <w:rsid w:val="00DE2530"/>
    <w:rPr>
      <w:sz w:val="24"/>
      <w:szCs w:val="32"/>
    </w:rPr>
  </w:style>
  <w:style w:type="paragraph" w:styleId="aff1">
    <w:name w:val="No Spacing"/>
    <w:basedOn w:val="a0"/>
    <w:link w:val="aff0"/>
    <w:uiPriority w:val="1"/>
    <w:qFormat/>
    <w:rsid w:val="00DE2530"/>
    <w:rPr>
      <w:rFonts w:ascii="Times New Roman" w:eastAsia="Times New Roman" w:hAnsi="Times New Roman"/>
      <w:szCs w:val="32"/>
      <w:lang w:val="ru-RU" w:eastAsia="ru-RU" w:bidi="ar-SA"/>
    </w:rPr>
  </w:style>
  <w:style w:type="paragraph" w:styleId="aff2">
    <w:name w:val="List Paragraph"/>
    <w:basedOn w:val="a0"/>
    <w:uiPriority w:val="34"/>
    <w:qFormat/>
    <w:rsid w:val="00DE2530"/>
    <w:pPr>
      <w:ind w:left="720"/>
      <w:contextualSpacing/>
    </w:pPr>
  </w:style>
  <w:style w:type="paragraph" w:styleId="28">
    <w:name w:val="Quote"/>
    <w:basedOn w:val="a0"/>
    <w:next w:val="a0"/>
    <w:link w:val="29"/>
    <w:uiPriority w:val="29"/>
    <w:qFormat/>
    <w:rsid w:val="00DE2530"/>
    <w:rPr>
      <w:i/>
    </w:rPr>
  </w:style>
  <w:style w:type="character" w:customStyle="1" w:styleId="29">
    <w:name w:val="Цитата 2 Знак"/>
    <w:basedOn w:val="a1"/>
    <w:link w:val="28"/>
    <w:uiPriority w:val="29"/>
    <w:rsid w:val="00DE2530"/>
    <w:rPr>
      <w:rFonts w:asciiTheme="minorHAnsi" w:eastAsiaTheme="minorEastAsia" w:hAnsiTheme="minorHAnsi"/>
      <w:i/>
      <w:sz w:val="24"/>
      <w:szCs w:val="24"/>
      <w:lang w:val="en-US" w:eastAsia="en-US" w:bidi="en-US"/>
    </w:rPr>
  </w:style>
  <w:style w:type="paragraph" w:styleId="aff3">
    <w:name w:val="Intense Quote"/>
    <w:basedOn w:val="a0"/>
    <w:next w:val="a0"/>
    <w:link w:val="aff4"/>
    <w:uiPriority w:val="30"/>
    <w:qFormat/>
    <w:rsid w:val="00DE2530"/>
    <w:pPr>
      <w:ind w:left="720" w:right="720"/>
    </w:pPr>
    <w:rPr>
      <w:b/>
      <w:i/>
      <w:szCs w:val="22"/>
    </w:rPr>
  </w:style>
  <w:style w:type="character" w:customStyle="1" w:styleId="aff4">
    <w:name w:val="Выделенная цитата Знак"/>
    <w:basedOn w:val="a1"/>
    <w:link w:val="aff3"/>
    <w:uiPriority w:val="30"/>
    <w:rsid w:val="00DE2530"/>
    <w:rPr>
      <w:rFonts w:asciiTheme="minorHAnsi" w:eastAsiaTheme="minorEastAsia" w:hAnsiTheme="minorHAnsi"/>
      <w:b/>
      <w:i/>
      <w:sz w:val="24"/>
      <w:szCs w:val="22"/>
      <w:lang w:val="en-US" w:eastAsia="en-US" w:bidi="en-US"/>
    </w:rPr>
  </w:style>
  <w:style w:type="paragraph" w:styleId="aff5">
    <w:name w:val="TOC Heading"/>
    <w:basedOn w:val="1"/>
    <w:next w:val="a0"/>
    <w:uiPriority w:val="39"/>
    <w:semiHidden/>
    <w:unhideWhenUsed/>
    <w:qFormat/>
    <w:rsid w:val="00DE2530"/>
    <w:pPr>
      <w:outlineLvl w:val="9"/>
    </w:pPr>
  </w:style>
  <w:style w:type="paragraph" w:customStyle="1" w:styleId="ConsPlusNormal">
    <w:name w:val="ConsPlusNormal"/>
    <w:rsid w:val="00DE2530"/>
    <w:pPr>
      <w:widowControl w:val="0"/>
      <w:autoSpaceDE w:val="0"/>
      <w:autoSpaceDN w:val="0"/>
      <w:adjustRightInd w:val="0"/>
      <w:spacing w:after="200" w:line="276" w:lineRule="auto"/>
    </w:pPr>
    <w:rPr>
      <w:rFonts w:ascii="Arial" w:eastAsiaTheme="minorEastAsia" w:hAnsi="Arial" w:cs="Arial"/>
      <w:sz w:val="22"/>
      <w:szCs w:val="22"/>
      <w:lang w:val="en-US" w:eastAsia="en-US" w:bidi="en-US"/>
    </w:rPr>
  </w:style>
  <w:style w:type="paragraph" w:customStyle="1" w:styleId="ConsPlusNonformat">
    <w:name w:val="ConsPlusNonformat"/>
    <w:uiPriority w:val="99"/>
    <w:rsid w:val="00DE2530"/>
    <w:pPr>
      <w:widowControl w:val="0"/>
      <w:autoSpaceDE w:val="0"/>
      <w:autoSpaceDN w:val="0"/>
      <w:adjustRightInd w:val="0"/>
      <w:spacing w:after="200" w:line="276" w:lineRule="auto"/>
    </w:pPr>
    <w:rPr>
      <w:rFonts w:ascii="Courier New" w:eastAsiaTheme="minorEastAsia" w:hAnsi="Courier New" w:cs="Courier New"/>
      <w:sz w:val="22"/>
      <w:szCs w:val="22"/>
      <w:lang w:val="en-US" w:eastAsia="en-US" w:bidi="en-US"/>
    </w:rPr>
  </w:style>
  <w:style w:type="paragraph" w:customStyle="1" w:styleId="ConsPlusTitle">
    <w:name w:val="ConsPlusTitle"/>
    <w:uiPriority w:val="99"/>
    <w:rsid w:val="00DE2530"/>
    <w:pPr>
      <w:widowControl w:val="0"/>
      <w:autoSpaceDE w:val="0"/>
      <w:autoSpaceDN w:val="0"/>
      <w:adjustRightInd w:val="0"/>
      <w:spacing w:after="200" w:line="276" w:lineRule="auto"/>
    </w:pPr>
    <w:rPr>
      <w:rFonts w:ascii="Arial" w:eastAsiaTheme="minorEastAsia" w:hAnsi="Arial" w:cs="Arial"/>
      <w:b/>
      <w:bCs/>
      <w:sz w:val="22"/>
      <w:szCs w:val="22"/>
      <w:lang w:val="en-US" w:eastAsia="en-US" w:bidi="en-US"/>
    </w:rPr>
  </w:style>
  <w:style w:type="paragraph" w:customStyle="1" w:styleId="ConsPlusCell">
    <w:name w:val="ConsPlusCell"/>
    <w:uiPriority w:val="99"/>
    <w:rsid w:val="00DE2530"/>
    <w:pPr>
      <w:widowControl w:val="0"/>
      <w:autoSpaceDE w:val="0"/>
      <w:autoSpaceDN w:val="0"/>
      <w:adjustRightInd w:val="0"/>
      <w:spacing w:after="200" w:line="276" w:lineRule="auto"/>
    </w:pPr>
    <w:rPr>
      <w:rFonts w:ascii="Arial" w:eastAsiaTheme="minorEastAsia" w:hAnsi="Arial" w:cs="Arial"/>
      <w:sz w:val="22"/>
      <w:szCs w:val="22"/>
      <w:lang w:val="en-US" w:eastAsia="en-US" w:bidi="en-US"/>
    </w:rPr>
  </w:style>
  <w:style w:type="paragraph" w:customStyle="1" w:styleId="aff6">
    <w:name w:val="Знак"/>
    <w:basedOn w:val="a0"/>
    <w:rsid w:val="00DE2530"/>
    <w:pPr>
      <w:spacing w:line="240" w:lineRule="exact"/>
    </w:pPr>
    <w:rPr>
      <w:rFonts w:ascii="Arial" w:eastAsia="Times New Roman" w:hAnsi="Arial" w:cs="Arial"/>
    </w:rPr>
  </w:style>
  <w:style w:type="paragraph" w:customStyle="1" w:styleId="ConsNormal">
    <w:name w:val="ConsNormal"/>
    <w:rsid w:val="00DE2530"/>
    <w:pPr>
      <w:widowControl w:val="0"/>
      <w:autoSpaceDE w:val="0"/>
      <w:autoSpaceDN w:val="0"/>
      <w:adjustRightInd w:val="0"/>
      <w:spacing w:after="200" w:line="276" w:lineRule="auto"/>
      <w:ind w:right="19772" w:firstLine="720"/>
    </w:pPr>
    <w:rPr>
      <w:rFonts w:ascii="Arial" w:eastAsiaTheme="minorEastAsia" w:hAnsi="Arial" w:cs="Arial"/>
      <w:sz w:val="22"/>
      <w:szCs w:val="22"/>
      <w:lang w:val="en-US" w:eastAsia="en-US" w:bidi="en-US"/>
    </w:rPr>
  </w:style>
  <w:style w:type="paragraph" w:customStyle="1" w:styleId="Heading">
    <w:name w:val="Heading"/>
    <w:rsid w:val="00DE2530"/>
    <w:pPr>
      <w:widowControl w:val="0"/>
      <w:autoSpaceDE w:val="0"/>
      <w:autoSpaceDN w:val="0"/>
      <w:adjustRightInd w:val="0"/>
      <w:spacing w:after="200" w:line="276" w:lineRule="auto"/>
    </w:pPr>
    <w:rPr>
      <w:rFonts w:ascii="Arial" w:eastAsiaTheme="minorEastAsia" w:hAnsi="Arial" w:cs="Arial"/>
      <w:b/>
      <w:bCs/>
      <w:sz w:val="22"/>
      <w:szCs w:val="22"/>
      <w:lang w:val="en-US" w:eastAsia="en-US" w:bidi="en-US"/>
    </w:rPr>
  </w:style>
  <w:style w:type="paragraph" w:customStyle="1" w:styleId="ConsNonformat">
    <w:name w:val="ConsNonformat"/>
    <w:rsid w:val="00DE2530"/>
    <w:pPr>
      <w:widowControl w:val="0"/>
      <w:autoSpaceDE w:val="0"/>
      <w:autoSpaceDN w:val="0"/>
      <w:adjustRightInd w:val="0"/>
      <w:spacing w:after="200" w:line="276" w:lineRule="auto"/>
      <w:ind w:right="19772"/>
    </w:pPr>
    <w:rPr>
      <w:rFonts w:ascii="Courier New" w:eastAsiaTheme="minorEastAsia" w:hAnsi="Courier New" w:cs="Courier New"/>
      <w:sz w:val="22"/>
      <w:szCs w:val="22"/>
      <w:lang w:val="en-US" w:eastAsia="en-US" w:bidi="en-US"/>
    </w:rPr>
  </w:style>
  <w:style w:type="paragraph" w:customStyle="1" w:styleId="FR2">
    <w:name w:val="FR2"/>
    <w:rsid w:val="00DE2530"/>
    <w:pPr>
      <w:widowControl w:val="0"/>
      <w:overflowPunct w:val="0"/>
      <w:autoSpaceDE w:val="0"/>
      <w:autoSpaceDN w:val="0"/>
      <w:adjustRightInd w:val="0"/>
      <w:spacing w:after="200" w:line="276" w:lineRule="auto"/>
      <w:ind w:firstLine="560"/>
      <w:jc w:val="both"/>
    </w:pPr>
    <w:rPr>
      <w:rFonts w:ascii="Arial" w:eastAsiaTheme="minorEastAsia" w:hAnsi="Arial" w:cs="Arial"/>
      <w:sz w:val="28"/>
      <w:szCs w:val="28"/>
      <w:lang w:val="en-US" w:eastAsia="en-US" w:bidi="en-US"/>
    </w:rPr>
  </w:style>
  <w:style w:type="paragraph" w:customStyle="1" w:styleId="text">
    <w:name w:val="text"/>
    <w:basedOn w:val="a0"/>
    <w:next w:val="a0"/>
    <w:rsid w:val="00DE2530"/>
    <w:pPr>
      <w:autoSpaceDE w:val="0"/>
      <w:autoSpaceDN w:val="0"/>
      <w:adjustRightInd w:val="0"/>
      <w:spacing w:before="28" w:after="28"/>
    </w:pPr>
    <w:rPr>
      <w:rFonts w:ascii="Arial" w:eastAsia="Times New Roman" w:hAnsi="Arial" w:cs="Arial"/>
    </w:rPr>
  </w:style>
  <w:style w:type="paragraph" w:customStyle="1" w:styleId="13">
    <w:name w:val="Знак1"/>
    <w:basedOn w:val="a0"/>
    <w:rsid w:val="00DE2530"/>
    <w:pPr>
      <w:spacing w:line="240" w:lineRule="exact"/>
    </w:pPr>
    <w:rPr>
      <w:rFonts w:ascii="Arial" w:eastAsia="Times New Roman" w:hAnsi="Arial" w:cs="Arial"/>
    </w:rPr>
  </w:style>
  <w:style w:type="character" w:customStyle="1" w:styleId="S1">
    <w:name w:val="S_Маркированный Знак1"/>
    <w:link w:val="S"/>
    <w:locked/>
    <w:rsid w:val="00DE2530"/>
    <w:rPr>
      <w:sz w:val="24"/>
      <w:szCs w:val="24"/>
    </w:rPr>
  </w:style>
  <w:style w:type="paragraph" w:customStyle="1" w:styleId="S">
    <w:name w:val="S_Маркированный"/>
    <w:basedOn w:val="a"/>
    <w:link w:val="S1"/>
    <w:autoRedefine/>
    <w:rsid w:val="00DE2530"/>
    <w:pPr>
      <w:tabs>
        <w:tab w:val="clear" w:pos="360"/>
        <w:tab w:val="left" w:pos="992"/>
      </w:tabs>
      <w:spacing w:line="360" w:lineRule="auto"/>
      <w:ind w:left="0" w:firstLine="709"/>
      <w:jc w:val="both"/>
    </w:pPr>
    <w:rPr>
      <w:rFonts w:ascii="Times New Roman" w:hAnsi="Times New Roman" w:cs="Times New Roman"/>
      <w:lang w:val="ru-RU" w:eastAsia="ru-RU" w:bidi="ar-SA"/>
    </w:rPr>
  </w:style>
  <w:style w:type="character" w:customStyle="1" w:styleId="S0">
    <w:name w:val="S_Обычный Знак"/>
    <w:link w:val="S2"/>
    <w:locked/>
    <w:rsid w:val="00DE2530"/>
    <w:rPr>
      <w:rFonts w:ascii="Arial" w:hAnsi="Arial" w:cs="Arial"/>
      <w:sz w:val="24"/>
      <w:szCs w:val="24"/>
    </w:rPr>
  </w:style>
  <w:style w:type="paragraph" w:customStyle="1" w:styleId="S2">
    <w:name w:val="S_Обычный"/>
    <w:basedOn w:val="a0"/>
    <w:link w:val="S0"/>
    <w:rsid w:val="00DE2530"/>
    <w:pPr>
      <w:spacing w:line="360" w:lineRule="auto"/>
      <w:ind w:firstLine="709"/>
    </w:pPr>
    <w:rPr>
      <w:rFonts w:ascii="Arial" w:eastAsia="Times New Roman" w:hAnsi="Arial" w:cs="Arial"/>
      <w:lang w:val="ru-RU" w:eastAsia="ru-RU" w:bidi="ar-SA"/>
    </w:rPr>
  </w:style>
  <w:style w:type="character" w:customStyle="1" w:styleId="S3">
    <w:name w:val="S_Таблица Знак"/>
    <w:link w:val="S4"/>
    <w:locked/>
    <w:rsid w:val="00DE2530"/>
    <w:rPr>
      <w:rFonts w:ascii="Arial" w:hAnsi="Arial" w:cs="Arial"/>
      <w:color w:val="008000"/>
      <w:sz w:val="24"/>
      <w:szCs w:val="24"/>
    </w:rPr>
  </w:style>
  <w:style w:type="paragraph" w:customStyle="1" w:styleId="S4">
    <w:name w:val="S_Таблица"/>
    <w:basedOn w:val="a0"/>
    <w:link w:val="S3"/>
    <w:autoRedefine/>
    <w:rsid w:val="00DE2530"/>
    <w:pPr>
      <w:widowControl w:val="0"/>
      <w:tabs>
        <w:tab w:val="num" w:pos="1440"/>
      </w:tabs>
      <w:jc w:val="right"/>
    </w:pPr>
    <w:rPr>
      <w:rFonts w:ascii="Arial" w:eastAsia="Times New Roman" w:hAnsi="Arial" w:cs="Arial"/>
      <w:color w:val="008000"/>
      <w:lang w:val="ru-RU" w:eastAsia="ru-RU" w:bidi="ar-SA"/>
    </w:rPr>
  </w:style>
  <w:style w:type="character" w:customStyle="1" w:styleId="S5">
    <w:name w:val="S_Обычный в таблице Знак"/>
    <w:link w:val="S6"/>
    <w:locked/>
    <w:rsid w:val="00DE2530"/>
    <w:rPr>
      <w:sz w:val="24"/>
      <w:szCs w:val="24"/>
    </w:rPr>
  </w:style>
  <w:style w:type="paragraph" w:customStyle="1" w:styleId="S6">
    <w:name w:val="S_Обычный в таблице"/>
    <w:basedOn w:val="a0"/>
    <w:link w:val="S5"/>
    <w:rsid w:val="00DE2530"/>
    <w:pPr>
      <w:jc w:val="center"/>
    </w:pPr>
    <w:rPr>
      <w:rFonts w:ascii="Times New Roman" w:eastAsia="Times New Roman" w:hAnsi="Times New Roman"/>
      <w:lang w:val="ru-RU" w:eastAsia="ru-RU" w:bidi="ar-SA"/>
    </w:rPr>
  </w:style>
  <w:style w:type="paragraph" w:customStyle="1" w:styleId="aff7">
    <w:name w:val="Примечание"/>
    <w:basedOn w:val="a0"/>
    <w:rsid w:val="00DE2530"/>
    <w:pPr>
      <w:ind w:firstLine="567"/>
    </w:pPr>
    <w:rPr>
      <w:rFonts w:ascii="Arial" w:eastAsia="Times New Roman" w:hAnsi="Arial" w:cs="Arial"/>
      <w:sz w:val="20"/>
      <w:szCs w:val="20"/>
    </w:rPr>
  </w:style>
  <w:style w:type="paragraph" w:customStyle="1" w:styleId="ConsCell">
    <w:name w:val="ConsCell"/>
    <w:rsid w:val="00DE2530"/>
    <w:pPr>
      <w:widowControl w:val="0"/>
      <w:autoSpaceDE w:val="0"/>
      <w:autoSpaceDN w:val="0"/>
      <w:adjustRightInd w:val="0"/>
      <w:spacing w:after="200" w:line="276" w:lineRule="auto"/>
      <w:ind w:right="19772"/>
    </w:pPr>
    <w:rPr>
      <w:rFonts w:ascii="Arial" w:eastAsiaTheme="minorEastAsia" w:hAnsi="Arial" w:cs="Arial"/>
      <w:sz w:val="22"/>
      <w:szCs w:val="22"/>
      <w:lang w:val="en-US" w:eastAsia="en-US" w:bidi="en-US"/>
    </w:rPr>
  </w:style>
  <w:style w:type="paragraph" w:customStyle="1" w:styleId="aff8">
    <w:name w:val="приложения рнгп"/>
    <w:basedOn w:val="20"/>
    <w:autoRedefine/>
    <w:rsid w:val="00DE2530"/>
    <w:pPr>
      <w:keepNext w:val="0"/>
      <w:widowControl w:val="0"/>
      <w:tabs>
        <w:tab w:val="left" w:pos="992"/>
      </w:tabs>
      <w:spacing w:before="0" w:after="0" w:line="235" w:lineRule="auto"/>
      <w:ind w:firstLine="709"/>
      <w:jc w:val="right"/>
    </w:pPr>
    <w:rPr>
      <w:rFonts w:ascii="Times New Roman" w:hAnsi="Times New Roman" w:cs="Times New Roman"/>
      <w:bCs w:val="0"/>
      <w:i w:val="0"/>
      <w:iCs w:val="0"/>
      <w:sz w:val="24"/>
      <w:szCs w:val="24"/>
    </w:rPr>
  </w:style>
  <w:style w:type="paragraph" w:customStyle="1" w:styleId="14">
    <w:name w:val="Стиль1"/>
    <w:basedOn w:val="a0"/>
    <w:rsid w:val="00DE2530"/>
    <w:pPr>
      <w:jc w:val="center"/>
    </w:pPr>
    <w:rPr>
      <w:rFonts w:ascii="Arial" w:eastAsia="Times New Roman" w:hAnsi="Arial" w:cs="Arial"/>
      <w:sz w:val="20"/>
      <w:szCs w:val="20"/>
    </w:rPr>
  </w:style>
  <w:style w:type="paragraph" w:customStyle="1" w:styleId="textn">
    <w:name w:val="textn"/>
    <w:basedOn w:val="a0"/>
    <w:rsid w:val="00DE2530"/>
    <w:pPr>
      <w:spacing w:before="100" w:beforeAutospacing="1" w:after="100" w:afterAutospacing="1"/>
    </w:pPr>
    <w:rPr>
      <w:rFonts w:ascii="Arial" w:eastAsia="Times New Roman" w:hAnsi="Arial" w:cs="Arial"/>
    </w:rPr>
  </w:style>
  <w:style w:type="paragraph" w:customStyle="1" w:styleId="2a">
    <w:name w:val="Знак2"/>
    <w:basedOn w:val="a0"/>
    <w:rsid w:val="00DE2530"/>
    <w:pPr>
      <w:spacing w:line="240" w:lineRule="exact"/>
    </w:pPr>
    <w:rPr>
      <w:rFonts w:ascii="Arial" w:eastAsia="Times New Roman" w:hAnsi="Arial" w:cs="Arial"/>
    </w:rPr>
  </w:style>
  <w:style w:type="paragraph" w:customStyle="1" w:styleId="35">
    <w:name w:val="Знак3"/>
    <w:basedOn w:val="a0"/>
    <w:rsid w:val="00DE2530"/>
    <w:pPr>
      <w:spacing w:line="240" w:lineRule="exact"/>
    </w:pPr>
    <w:rPr>
      <w:rFonts w:ascii="Arial" w:eastAsia="Times New Roman" w:hAnsi="Arial" w:cs="Arial"/>
    </w:rPr>
  </w:style>
  <w:style w:type="paragraph" w:customStyle="1" w:styleId="41">
    <w:name w:val="Знак4"/>
    <w:basedOn w:val="a0"/>
    <w:rsid w:val="00DE2530"/>
    <w:pPr>
      <w:spacing w:line="240" w:lineRule="exact"/>
    </w:pPr>
    <w:rPr>
      <w:rFonts w:ascii="Arial" w:eastAsia="Times New Roman" w:hAnsi="Arial" w:cs="Arial"/>
    </w:rPr>
  </w:style>
  <w:style w:type="paragraph" w:customStyle="1" w:styleId="51">
    <w:name w:val="Знак5"/>
    <w:basedOn w:val="a0"/>
    <w:rsid w:val="00DE2530"/>
    <w:pPr>
      <w:spacing w:line="240" w:lineRule="exact"/>
    </w:pPr>
    <w:rPr>
      <w:rFonts w:ascii="Arial" w:eastAsia="Times New Roman" w:hAnsi="Arial" w:cs="Arial"/>
    </w:rPr>
  </w:style>
  <w:style w:type="paragraph" w:customStyle="1" w:styleId="61">
    <w:name w:val="Знак6"/>
    <w:basedOn w:val="a0"/>
    <w:rsid w:val="00DE2530"/>
    <w:pPr>
      <w:spacing w:line="240" w:lineRule="exact"/>
    </w:pPr>
    <w:rPr>
      <w:rFonts w:ascii="Arial" w:eastAsia="Times New Roman" w:hAnsi="Arial" w:cs="Arial"/>
    </w:rPr>
  </w:style>
  <w:style w:type="paragraph" w:customStyle="1" w:styleId="71">
    <w:name w:val="Знак7"/>
    <w:basedOn w:val="a0"/>
    <w:rsid w:val="00DE2530"/>
    <w:pPr>
      <w:spacing w:line="240" w:lineRule="exact"/>
    </w:pPr>
    <w:rPr>
      <w:rFonts w:ascii="Arial" w:eastAsia="Times New Roman" w:hAnsi="Arial" w:cs="Arial"/>
    </w:rPr>
  </w:style>
  <w:style w:type="paragraph" w:customStyle="1" w:styleId="81">
    <w:name w:val="Знак8"/>
    <w:basedOn w:val="a0"/>
    <w:rsid w:val="00DE2530"/>
    <w:pPr>
      <w:spacing w:line="240" w:lineRule="exact"/>
    </w:pPr>
    <w:rPr>
      <w:rFonts w:ascii="Arial" w:eastAsia="Times New Roman" w:hAnsi="Arial" w:cs="Arial"/>
    </w:rPr>
  </w:style>
  <w:style w:type="paragraph" w:customStyle="1" w:styleId="91">
    <w:name w:val="Знак9"/>
    <w:basedOn w:val="a0"/>
    <w:rsid w:val="00DE2530"/>
    <w:pPr>
      <w:spacing w:line="240" w:lineRule="exact"/>
    </w:pPr>
    <w:rPr>
      <w:rFonts w:ascii="Arial" w:eastAsia="Times New Roman" w:hAnsi="Arial" w:cs="Arial"/>
    </w:rPr>
  </w:style>
  <w:style w:type="paragraph" w:customStyle="1" w:styleId="100">
    <w:name w:val="Знак10"/>
    <w:basedOn w:val="a0"/>
    <w:rsid w:val="00DE2530"/>
    <w:pPr>
      <w:spacing w:line="240" w:lineRule="exact"/>
    </w:pPr>
    <w:rPr>
      <w:rFonts w:ascii="Arial" w:eastAsia="Times New Roman" w:hAnsi="Arial" w:cs="Arial"/>
    </w:rPr>
  </w:style>
  <w:style w:type="paragraph" w:customStyle="1" w:styleId="FORMATTEXT">
    <w:name w:val=".FORMATTEXT"/>
    <w:rsid w:val="00DE2530"/>
    <w:pPr>
      <w:widowControl w:val="0"/>
      <w:autoSpaceDE w:val="0"/>
      <w:autoSpaceDN w:val="0"/>
      <w:adjustRightInd w:val="0"/>
      <w:spacing w:after="200" w:line="276" w:lineRule="auto"/>
    </w:pPr>
    <w:rPr>
      <w:rFonts w:asciiTheme="minorHAnsi" w:eastAsiaTheme="minorEastAsia" w:hAnsiTheme="minorHAnsi"/>
      <w:sz w:val="24"/>
      <w:szCs w:val="24"/>
      <w:lang w:val="en-US" w:eastAsia="en-US" w:bidi="en-US"/>
    </w:rPr>
  </w:style>
  <w:style w:type="paragraph" w:customStyle="1" w:styleId="15">
    <w:name w:val="Знак1 Знак Знак Знак"/>
    <w:basedOn w:val="a0"/>
    <w:rsid w:val="00DE2530"/>
    <w:rPr>
      <w:rFonts w:ascii="Verdana" w:eastAsia="Times New Roman" w:hAnsi="Verdana" w:cs="Verdana"/>
      <w:sz w:val="20"/>
      <w:szCs w:val="20"/>
    </w:rPr>
  </w:style>
  <w:style w:type="paragraph" w:customStyle="1" w:styleId="120">
    <w:name w:val="Знак12"/>
    <w:basedOn w:val="a0"/>
    <w:rsid w:val="00DE2530"/>
    <w:pPr>
      <w:spacing w:line="240" w:lineRule="exact"/>
    </w:pPr>
    <w:rPr>
      <w:rFonts w:eastAsia="Times New Roman"/>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DE2530"/>
    <w:rPr>
      <w:rFonts w:ascii="Verdana" w:eastAsia="Times New Roman" w:hAnsi="Verdana" w:cs="Verdana"/>
      <w:sz w:val="20"/>
      <w:szCs w:val="20"/>
    </w:rPr>
  </w:style>
  <w:style w:type="paragraph" w:customStyle="1" w:styleId="formattext0">
    <w:name w:val="formattext"/>
    <w:basedOn w:val="a0"/>
    <w:rsid w:val="00DE2530"/>
    <w:pPr>
      <w:spacing w:before="100" w:beforeAutospacing="1" w:after="100" w:afterAutospacing="1"/>
    </w:pPr>
    <w:rPr>
      <w:rFonts w:eastAsia="Times New Roman"/>
    </w:rPr>
  </w:style>
  <w:style w:type="paragraph" w:customStyle="1" w:styleId="16">
    <w:name w:val="Обычный1"/>
    <w:rsid w:val="00DE2530"/>
    <w:pPr>
      <w:widowControl w:val="0"/>
      <w:snapToGrid w:val="0"/>
      <w:spacing w:after="200" w:line="256" w:lineRule="auto"/>
      <w:ind w:firstLine="220"/>
      <w:jc w:val="both"/>
    </w:pPr>
    <w:rPr>
      <w:rFonts w:ascii="Arial" w:eastAsiaTheme="minorEastAsia" w:hAnsi="Arial"/>
      <w:b/>
      <w:sz w:val="18"/>
      <w:szCs w:val="22"/>
      <w:lang w:val="en-US" w:eastAsia="en-US" w:bidi="en-US"/>
    </w:rPr>
  </w:style>
  <w:style w:type="paragraph" w:customStyle="1" w:styleId="11Char">
    <w:name w:val="Знак1 Знак Знак Знак Знак Знак Знак Знак Знак1 Char"/>
    <w:basedOn w:val="a0"/>
    <w:rsid w:val="00DE2530"/>
    <w:pPr>
      <w:spacing w:after="160" w:line="240" w:lineRule="exact"/>
    </w:pPr>
    <w:rPr>
      <w:rFonts w:ascii="Verdana" w:eastAsia="Times New Roman" w:hAnsi="Verdana"/>
      <w:sz w:val="20"/>
      <w:szCs w:val="20"/>
    </w:rPr>
  </w:style>
  <w:style w:type="paragraph" w:customStyle="1" w:styleId="17">
    <w:name w:val="Знак Знак1 Знак"/>
    <w:basedOn w:val="a0"/>
    <w:rsid w:val="00DE2530"/>
    <w:pPr>
      <w:spacing w:after="160" w:line="240" w:lineRule="exact"/>
    </w:pPr>
    <w:rPr>
      <w:rFonts w:ascii="Verdana" w:eastAsia="Times New Roman" w:hAnsi="Verdana"/>
    </w:rPr>
  </w:style>
  <w:style w:type="paragraph" w:customStyle="1" w:styleId="formattexttopleveltext">
    <w:name w:val="formattext topleveltext"/>
    <w:basedOn w:val="a0"/>
    <w:rsid w:val="00DE2530"/>
    <w:pPr>
      <w:spacing w:before="100" w:beforeAutospacing="1" w:after="100" w:afterAutospacing="1"/>
    </w:pPr>
    <w:rPr>
      <w:rFonts w:eastAsia="Times New Roman"/>
    </w:rPr>
  </w:style>
  <w:style w:type="paragraph" w:customStyle="1" w:styleId="Style9">
    <w:name w:val="Style9"/>
    <w:basedOn w:val="a0"/>
    <w:rsid w:val="00DE2530"/>
    <w:pPr>
      <w:widowControl w:val="0"/>
      <w:autoSpaceDE w:val="0"/>
      <w:autoSpaceDN w:val="0"/>
      <w:adjustRightInd w:val="0"/>
      <w:spacing w:line="331" w:lineRule="exact"/>
      <w:ind w:firstLine="734"/>
    </w:pPr>
    <w:rPr>
      <w:rFonts w:eastAsia="Times New Roman"/>
    </w:rPr>
  </w:style>
  <w:style w:type="paragraph" w:customStyle="1" w:styleId="2b">
    <w:name w:val="Знак Знак Знак2 Знак Знак Знак Знак Знак Знак Знак"/>
    <w:basedOn w:val="a0"/>
    <w:rsid w:val="00DE2530"/>
    <w:rPr>
      <w:rFonts w:ascii="Verdana" w:eastAsia="Times New Roman" w:hAnsi="Verdana" w:cs="Verdana"/>
      <w:sz w:val="20"/>
      <w:szCs w:val="20"/>
    </w:rPr>
  </w:style>
  <w:style w:type="paragraph" w:customStyle="1" w:styleId="220">
    <w:name w:val="Знак Знак Знак2 Знак Знак Знак Знак Знак Знак Знак2"/>
    <w:basedOn w:val="a0"/>
    <w:rsid w:val="00DE2530"/>
    <w:rPr>
      <w:rFonts w:ascii="Verdana" w:eastAsia="Times New Roman" w:hAnsi="Verdana" w:cs="Verdana"/>
      <w:sz w:val="20"/>
      <w:szCs w:val="20"/>
    </w:rPr>
  </w:style>
  <w:style w:type="paragraph" w:customStyle="1" w:styleId="centerarticlelink">
    <w:name w:val="centerarticlelink"/>
    <w:basedOn w:val="a0"/>
    <w:rsid w:val="00DE2530"/>
    <w:pPr>
      <w:spacing w:before="100" w:beforeAutospacing="1" w:after="100" w:afterAutospacing="1"/>
    </w:pPr>
    <w:rPr>
      <w:rFonts w:ascii="Arial" w:eastAsia="Times New Roman" w:hAnsi="Arial" w:cs="Arial"/>
      <w:color w:val="000000"/>
    </w:rPr>
  </w:style>
  <w:style w:type="paragraph" w:customStyle="1" w:styleId="txt">
    <w:name w:val="txt"/>
    <w:basedOn w:val="a0"/>
    <w:rsid w:val="00DE2530"/>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DE2530"/>
    <w:rPr>
      <w:rFonts w:ascii="Arial" w:eastAsia="Times New Roman" w:hAnsi="Arial" w:cs="Arial"/>
      <w:b/>
      <w:bCs/>
    </w:rPr>
  </w:style>
  <w:style w:type="paragraph" w:customStyle="1" w:styleId="western">
    <w:name w:val="western"/>
    <w:basedOn w:val="a0"/>
    <w:rsid w:val="00DE2530"/>
    <w:pPr>
      <w:spacing w:before="100" w:beforeAutospacing="1" w:after="100" w:afterAutospacing="1"/>
    </w:pPr>
    <w:rPr>
      <w:rFonts w:eastAsia="Times New Roman"/>
    </w:rPr>
  </w:style>
  <w:style w:type="paragraph" w:customStyle="1" w:styleId="ConsTitle">
    <w:name w:val="ConsTitle"/>
    <w:rsid w:val="00DE2530"/>
    <w:pPr>
      <w:widowControl w:val="0"/>
      <w:autoSpaceDE w:val="0"/>
      <w:autoSpaceDN w:val="0"/>
      <w:adjustRightInd w:val="0"/>
      <w:spacing w:after="200" w:line="276" w:lineRule="auto"/>
    </w:pPr>
    <w:rPr>
      <w:rFonts w:ascii="Arial" w:eastAsiaTheme="minorEastAsia" w:hAnsi="Arial" w:cs="Arial"/>
      <w:b/>
      <w:bCs/>
      <w:sz w:val="16"/>
      <w:szCs w:val="16"/>
      <w:lang w:val="en-US" w:eastAsia="en-US" w:bidi="en-US"/>
    </w:rPr>
  </w:style>
  <w:style w:type="paragraph" w:customStyle="1" w:styleId="FR1">
    <w:name w:val="FR1"/>
    <w:rsid w:val="00DE2530"/>
    <w:pPr>
      <w:widowControl w:val="0"/>
      <w:autoSpaceDE w:val="0"/>
      <w:autoSpaceDN w:val="0"/>
      <w:adjustRightInd w:val="0"/>
      <w:spacing w:after="200" w:line="276" w:lineRule="auto"/>
    </w:pPr>
    <w:rPr>
      <w:rFonts w:asciiTheme="minorHAnsi" w:eastAsiaTheme="minorEastAsia" w:hAnsiTheme="minorHAnsi"/>
      <w:sz w:val="16"/>
      <w:szCs w:val="16"/>
      <w:lang w:val="en-US" w:eastAsia="en-US" w:bidi="en-US"/>
    </w:rPr>
  </w:style>
  <w:style w:type="paragraph" w:customStyle="1" w:styleId="52">
    <w:name w:val="çàãîëîâîê 5"/>
    <w:basedOn w:val="a0"/>
    <w:next w:val="a0"/>
    <w:rsid w:val="00DE2530"/>
    <w:pPr>
      <w:keepNext/>
      <w:jc w:val="center"/>
    </w:pPr>
    <w:rPr>
      <w:rFonts w:eastAsia="Times New Roman"/>
    </w:rPr>
  </w:style>
  <w:style w:type="character" w:customStyle="1" w:styleId="Normal10-022">
    <w:name w:val="Стиль Normal + 10 пт полужирный По центру Слева:  -02 см Справ...2 Знак"/>
    <w:link w:val="Normal10-0220"/>
    <w:locked/>
    <w:rsid w:val="00DE2530"/>
    <w:rPr>
      <w:b/>
      <w:bCs/>
    </w:rPr>
  </w:style>
  <w:style w:type="paragraph" w:customStyle="1" w:styleId="Normal10-0220">
    <w:name w:val="Стиль Normal + 10 пт полужирный По центру Слева:  -02 см Справ...2"/>
    <w:basedOn w:val="a0"/>
    <w:link w:val="Normal10-022"/>
    <w:rsid w:val="00DE2530"/>
    <w:pPr>
      <w:snapToGrid w:val="0"/>
      <w:ind w:left="-113" w:right="-113"/>
      <w:jc w:val="center"/>
    </w:pPr>
    <w:rPr>
      <w:rFonts w:ascii="Times New Roman" w:eastAsia="Times New Roman" w:hAnsi="Times New Roman"/>
      <w:b/>
      <w:bCs/>
      <w:sz w:val="20"/>
      <w:szCs w:val="20"/>
      <w:lang w:val="ru-RU" w:eastAsia="ru-RU" w:bidi="ar-SA"/>
    </w:rPr>
  </w:style>
  <w:style w:type="paragraph" w:customStyle="1" w:styleId="110">
    <w:name w:val="Знак11"/>
    <w:basedOn w:val="a0"/>
    <w:rsid w:val="00DE2530"/>
    <w:rPr>
      <w:rFonts w:ascii="Verdana" w:eastAsia="Times New Roman" w:hAnsi="Verdana" w:cs="Verdana"/>
      <w:sz w:val="20"/>
      <w:szCs w:val="20"/>
    </w:rPr>
  </w:style>
  <w:style w:type="paragraph" w:customStyle="1" w:styleId="affa">
    <w:name w:val="Знак Знак Знак Знак"/>
    <w:basedOn w:val="a0"/>
    <w:rsid w:val="00DE2530"/>
    <w:rPr>
      <w:rFonts w:ascii="Verdana" w:eastAsia="Times New Roman" w:hAnsi="Verdana" w:cs="Verdana"/>
      <w:sz w:val="20"/>
      <w:szCs w:val="20"/>
    </w:rPr>
  </w:style>
  <w:style w:type="paragraph" w:customStyle="1" w:styleId="18">
    <w:name w:val="Знак1 Знак Знак Знак Знак Знак Знак Знак Знак Знак Знак Знак Знак"/>
    <w:basedOn w:val="a0"/>
    <w:rsid w:val="00DE2530"/>
    <w:pPr>
      <w:widowControl w:val="0"/>
      <w:adjustRightInd w:val="0"/>
      <w:spacing w:after="160" w:line="240" w:lineRule="exact"/>
      <w:jc w:val="right"/>
    </w:pPr>
    <w:rPr>
      <w:rFonts w:eastAsia="Times New Roman"/>
      <w:sz w:val="20"/>
      <w:szCs w:val="20"/>
      <w:lang w:val="en-GB"/>
    </w:rPr>
  </w:style>
  <w:style w:type="paragraph" w:customStyle="1" w:styleId="111">
    <w:name w:val="Знак Знак1 Знак1"/>
    <w:basedOn w:val="a0"/>
    <w:rsid w:val="00DE2530"/>
    <w:pPr>
      <w:spacing w:after="160" w:line="240" w:lineRule="exact"/>
    </w:pPr>
    <w:rPr>
      <w:rFonts w:ascii="Verdana" w:eastAsia="Times New Roman" w:hAnsi="Verdana"/>
    </w:rPr>
  </w:style>
  <w:style w:type="paragraph" w:customStyle="1" w:styleId="211">
    <w:name w:val="Знак Знак Знак2 Знак Знак Знак Знак Знак Знак Знак1"/>
    <w:basedOn w:val="a0"/>
    <w:rsid w:val="00DE2530"/>
    <w:rPr>
      <w:rFonts w:ascii="Verdana" w:eastAsia="Times New Roman" w:hAnsi="Verdana" w:cs="Verdana"/>
      <w:sz w:val="20"/>
      <w:szCs w:val="20"/>
    </w:rPr>
  </w:style>
  <w:style w:type="character" w:styleId="affb">
    <w:name w:val="footnote reference"/>
    <w:unhideWhenUsed/>
    <w:rsid w:val="00DE2530"/>
    <w:rPr>
      <w:vertAlign w:val="superscript"/>
    </w:rPr>
  </w:style>
  <w:style w:type="character" w:styleId="affc">
    <w:name w:val="annotation reference"/>
    <w:uiPriority w:val="99"/>
    <w:unhideWhenUsed/>
    <w:rsid w:val="00DE2530"/>
    <w:rPr>
      <w:sz w:val="16"/>
      <w:szCs w:val="16"/>
    </w:rPr>
  </w:style>
  <w:style w:type="character" w:styleId="affd">
    <w:name w:val="Subtle Emphasis"/>
    <w:uiPriority w:val="19"/>
    <w:qFormat/>
    <w:rsid w:val="00DE2530"/>
    <w:rPr>
      <w:i/>
      <w:iCs w:val="0"/>
      <w:color w:val="5A5A5A" w:themeColor="text1" w:themeTint="A5"/>
    </w:rPr>
  </w:style>
  <w:style w:type="character" w:styleId="affe">
    <w:name w:val="Intense Emphasis"/>
    <w:basedOn w:val="a1"/>
    <w:uiPriority w:val="21"/>
    <w:qFormat/>
    <w:rsid w:val="00DE2530"/>
    <w:rPr>
      <w:b/>
      <w:bCs w:val="0"/>
      <w:i/>
      <w:iCs w:val="0"/>
      <w:sz w:val="24"/>
      <w:szCs w:val="24"/>
      <w:u w:val="single"/>
    </w:rPr>
  </w:style>
  <w:style w:type="character" w:styleId="afff">
    <w:name w:val="Subtle Reference"/>
    <w:basedOn w:val="a1"/>
    <w:uiPriority w:val="31"/>
    <w:qFormat/>
    <w:rsid w:val="00DE2530"/>
    <w:rPr>
      <w:sz w:val="24"/>
      <w:szCs w:val="24"/>
      <w:u w:val="single"/>
    </w:rPr>
  </w:style>
  <w:style w:type="character" w:styleId="afff0">
    <w:name w:val="Intense Reference"/>
    <w:basedOn w:val="a1"/>
    <w:uiPriority w:val="32"/>
    <w:qFormat/>
    <w:rsid w:val="00DE2530"/>
    <w:rPr>
      <w:b/>
      <w:bCs w:val="0"/>
      <w:sz w:val="24"/>
      <w:u w:val="single"/>
    </w:rPr>
  </w:style>
  <w:style w:type="character" w:styleId="afff1">
    <w:name w:val="Book Title"/>
    <w:basedOn w:val="a1"/>
    <w:uiPriority w:val="33"/>
    <w:qFormat/>
    <w:rsid w:val="00DE2530"/>
    <w:rPr>
      <w:rFonts w:asciiTheme="majorHAnsi" w:eastAsiaTheme="majorEastAsia" w:hAnsiTheme="majorHAnsi" w:hint="default"/>
      <w:b/>
      <w:bCs w:val="0"/>
      <w:i/>
      <w:iCs w:val="0"/>
      <w:sz w:val="24"/>
      <w:szCs w:val="24"/>
    </w:rPr>
  </w:style>
  <w:style w:type="character" w:customStyle="1" w:styleId="apple-converted-space">
    <w:name w:val="apple-converted-space"/>
    <w:rsid w:val="00DE2530"/>
  </w:style>
  <w:style w:type="character" w:customStyle="1" w:styleId="grame">
    <w:name w:val="grame"/>
    <w:rsid w:val="00DE2530"/>
  </w:style>
  <w:style w:type="character" w:customStyle="1" w:styleId="spelle">
    <w:name w:val="spelle"/>
    <w:rsid w:val="00DE2530"/>
  </w:style>
  <w:style w:type="character" w:customStyle="1" w:styleId="f">
    <w:name w:val="f"/>
    <w:rsid w:val="00DE2530"/>
  </w:style>
  <w:style w:type="character" w:customStyle="1" w:styleId="FontStyle11">
    <w:name w:val="Font Style11"/>
    <w:rsid w:val="00DE2530"/>
    <w:rPr>
      <w:rFonts w:ascii="Times New Roman" w:hAnsi="Times New Roman" w:cs="Times New Roman" w:hint="default"/>
      <w:sz w:val="26"/>
      <w:szCs w:val="26"/>
    </w:rPr>
  </w:style>
  <w:style w:type="character" w:customStyle="1" w:styleId="apple-style-span">
    <w:name w:val="apple-style-span"/>
    <w:rsid w:val="00DE2530"/>
  </w:style>
  <w:style w:type="character" w:customStyle="1" w:styleId="text11">
    <w:name w:val="text11"/>
    <w:rsid w:val="00DE2530"/>
    <w:rPr>
      <w:b/>
      <w:bCs/>
      <w:color w:val="333333"/>
      <w:sz w:val="20"/>
      <w:szCs w:val="20"/>
      <w:u w:val="single"/>
    </w:rPr>
  </w:style>
  <w:style w:type="character" w:customStyle="1" w:styleId="highlighthighlightactive">
    <w:name w:val="highlight highlight_active"/>
    <w:rsid w:val="00DE2530"/>
  </w:style>
  <w:style w:type="character" w:customStyle="1" w:styleId="context">
    <w:name w:val="context"/>
    <w:rsid w:val="00DE2530"/>
  </w:style>
  <w:style w:type="character" w:customStyle="1" w:styleId="contextcurrent">
    <w:name w:val="context_current"/>
    <w:rsid w:val="00DE2530"/>
  </w:style>
  <w:style w:type="character" w:customStyle="1" w:styleId="WW8Num4z1">
    <w:name w:val="WW8Num4z1"/>
    <w:rsid w:val="00DE2530"/>
    <w:rPr>
      <w:rFonts w:ascii="Courier New" w:hAnsi="Courier New" w:cs="Courier New" w:hint="default"/>
    </w:rPr>
  </w:style>
  <w:style w:type="character" w:customStyle="1" w:styleId="match">
    <w:name w:val="match"/>
    <w:rsid w:val="00DE2530"/>
  </w:style>
  <w:style w:type="character" w:customStyle="1" w:styleId="visited">
    <w:name w:val="visited"/>
    <w:rsid w:val="00DE2530"/>
  </w:style>
  <w:style w:type="character" w:customStyle="1" w:styleId="FontStyle15">
    <w:name w:val="Font Style15"/>
    <w:rsid w:val="00DE2530"/>
    <w:rPr>
      <w:rFonts w:ascii="Times New Roman" w:hAnsi="Times New Roman" w:cs="Times New Roman" w:hint="default"/>
      <w:sz w:val="24"/>
      <w:szCs w:val="24"/>
    </w:rPr>
  </w:style>
  <w:style w:type="character" w:customStyle="1" w:styleId="Normal">
    <w:name w:val="Normal Знак"/>
    <w:locked/>
    <w:rsid w:val="00DE2530"/>
    <w:rPr>
      <w:sz w:val="24"/>
      <w:szCs w:val="24"/>
      <w:lang w:val="ru-RU" w:eastAsia="ru-RU"/>
    </w:rPr>
  </w:style>
  <w:style w:type="character" w:customStyle="1" w:styleId="FontStyle88">
    <w:name w:val="Font Style88"/>
    <w:rsid w:val="00DE2530"/>
    <w:rPr>
      <w:rFonts w:ascii="Times New Roman" w:hAnsi="Times New Roman" w:cs="Times New Roman" w:hint="default"/>
      <w:sz w:val="22"/>
      <w:szCs w:val="22"/>
    </w:rPr>
  </w:style>
  <w:style w:type="character" w:customStyle="1" w:styleId="nobase">
    <w:name w:val="nobase"/>
    <w:rsid w:val="00DE2530"/>
  </w:style>
  <w:style w:type="character" w:customStyle="1" w:styleId="112">
    <w:name w:val="Знак Знак Знак Знак Знак Знак11"/>
    <w:aliases w:val="Знак Знак Знак Знак Знак Знак Знак2"/>
    <w:rsid w:val="00DE2530"/>
    <w:rPr>
      <w:rFonts w:ascii="Arial" w:hAnsi="Arial" w:cs="Arial" w:hint="default"/>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file:///C:\Users\USER\AppData\Local\Opera\Opera\temporary_downloads\21.09.2015_mestnye_normativy_tipovye.doc" TargetMode="External"/><Relationship Id="rId26" Type="http://schemas.openxmlformats.org/officeDocument/2006/relationships/hyperlink" Target="consultantplus://offline/ref=0E6612F33C52406EFC5F0AEBA2ED6455910065691BFF70610DEC1AD5C43CE919B3C903F9EDW3K9E" TargetMode="External"/><Relationship Id="rId39" Type="http://schemas.openxmlformats.org/officeDocument/2006/relationships/hyperlink" Target="consultantplus://offline/ref=0E6612F33C52406EFC5F0AEBA2ED64559100626418F970610DEC1AD5C4W3KCE" TargetMode="External"/><Relationship Id="rId21" Type="http://schemas.openxmlformats.org/officeDocument/2006/relationships/hyperlink" Target="consultantplus://offline/ref=0E6612F33C52406EFC5F0AEBA2ED6455910061611EF370610DEC1AD5C4W3KCE" TargetMode="External"/><Relationship Id="rId34" Type="http://schemas.openxmlformats.org/officeDocument/2006/relationships/hyperlink" Target="consultantplus://offline/ref=0E6612F33C52406EFC5F0AEBA2ED6455910062641DFA70610DEC1AD5C4W3KCE" TargetMode="External"/><Relationship Id="rId42" Type="http://schemas.openxmlformats.org/officeDocument/2006/relationships/hyperlink" Target="consultantplus://offline/ref=0E6612F33C52406EFC5F0AEBA2ED6455910165691CF370610DEC1AD5C4W3KCE" TargetMode="External"/><Relationship Id="rId47" Type="http://schemas.openxmlformats.org/officeDocument/2006/relationships/hyperlink" Target="consultantplus://offline/ref=0E6612F33C52406EFC5F0AEBA2ED6455910163611CFA70610DEC1AD5C4W3KCE" TargetMode="External"/><Relationship Id="rId50" Type="http://schemas.openxmlformats.org/officeDocument/2006/relationships/hyperlink" Target="consultantplus://offline/ref=0E6612F33C52406EFC5F0AEBA2ED6455910463601CFA70610DEC1AD5C4W3KCE" TargetMode="External"/><Relationship Id="rId55" Type="http://schemas.openxmlformats.org/officeDocument/2006/relationships/hyperlink" Target="consultantplus://offline/ref=DA0BB10B358C567FD6C08B2690EA003E3BB5792DAB03F583A9D92DA5BF3D9B4E1842B1256275323FX2K5E" TargetMode="External"/><Relationship Id="rId63" Type="http://schemas.openxmlformats.org/officeDocument/2006/relationships/fontTable" Target="fontTable.xml"/><Relationship Id="rId7" Type="http://schemas.openxmlformats.org/officeDocument/2006/relationships/hyperlink" Target="consultantplus://offline/ref=28BC2ED7212486CD5CBB3F04FDAF80874B8136BAA9C2EC6A9899E2B2C0BB947061AAFDAE85020829h5L0I"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FE" TargetMode="External"/><Relationship Id="rId20" Type="http://schemas.openxmlformats.org/officeDocument/2006/relationships/hyperlink" Target="file:///C:\Users\USER\AppData\Local\Opera\Opera\temporary_downloads\21.09.2015_mestnye_normativy_tipovye.doc" TargetMode="External"/><Relationship Id="rId29" Type="http://schemas.openxmlformats.org/officeDocument/2006/relationships/hyperlink" Target="consultantplus://offline/ref=0E6612F33C52406EFC5F0AEBA2ED6455910167621AFC70610DEC1AD5C4W3KCE" TargetMode="External"/><Relationship Id="rId41" Type="http://schemas.openxmlformats.org/officeDocument/2006/relationships/hyperlink" Target="consultantplus://offline/ref=0E6612F33C52406EFC5F0AEBA2ED6455910062621CFD70610DEC1AD5C4W3KCE" TargetMode="External"/><Relationship Id="rId54" Type="http://schemas.openxmlformats.org/officeDocument/2006/relationships/hyperlink" Target="consultantplus://offline/ref=DA0BB10B358C567FD6C08B2690EA003E3BB37D24A800F583A9D92DA5BF3D9B4E1842B1256275323FX2K4E" TargetMode="External"/><Relationship Id="rId62" Type="http://schemas.openxmlformats.org/officeDocument/2006/relationships/hyperlink" Target="consultantplus://offline/ref=DA0BB10B358C567FD6C08B2690EA003E3BB57E25AC07F583A9D92DA5BF3D9B4E1842B1256275323EX2K6E" TargetMode="External"/><Relationship Id="rId1" Type="http://schemas.openxmlformats.org/officeDocument/2006/relationships/numbering" Target="numbering.xml"/><Relationship Id="rId6" Type="http://schemas.openxmlformats.org/officeDocument/2006/relationships/hyperlink" Target="consultantplus://offline/ref=28BC2ED7212486CD5CBB3F04FDAF80874B8136BAA9C2EC6A9899E2B2C0BB947061AAFDAE85020829h5L0I" TargetMode="External"/><Relationship Id="rId11" Type="http://schemas.openxmlformats.org/officeDocument/2006/relationships/hyperlink" Target="consultantplus://offline/ref=0E6612F33C52406EFC5F0AEBA2ED6455910061611EFF70610DEC1AD5C4W3KCE" TargetMode="External"/><Relationship Id="rId24" Type="http://schemas.openxmlformats.org/officeDocument/2006/relationships/hyperlink" Target="consultantplus://offline/ref=0E6612F33C52406EFC5F0AEBA2ED6455910169631DFB70610DEC1AD5C4W3KCE" TargetMode="External"/><Relationship Id="rId32" Type="http://schemas.openxmlformats.org/officeDocument/2006/relationships/hyperlink" Target="consultantplus://offline/ref=0E6612F33C52406EFC5F0AEBA2ED64559101676119FC70610DEC1AD5C4W3KCE" TargetMode="External"/><Relationship Id="rId37" Type="http://schemas.openxmlformats.org/officeDocument/2006/relationships/hyperlink" Target="consultantplus://offline/ref=0E6612F33C52406EFC5F0AEBA2ED64559102686019F370610DEC1AD5C4W3KCE" TargetMode="External"/><Relationship Id="rId40" Type="http://schemas.openxmlformats.org/officeDocument/2006/relationships/hyperlink" Target="consultantplus://offline/ref=0E6612F33C52406EFC5F0AEBA2ED64559101676418FA70610DEC1AD5C4W3KCE" TargetMode="External"/><Relationship Id="rId45" Type="http://schemas.openxmlformats.org/officeDocument/2006/relationships/hyperlink" Target="consultantplus://offline/ref=0E6612F33C52406EFC5F0AEBA2ED64559103676913F370610DEC1AD5C4W3KCE" TargetMode="External"/><Relationship Id="rId53" Type="http://schemas.openxmlformats.org/officeDocument/2006/relationships/hyperlink" Target="consultantplus://offline/ref=DA0BB10B358C567FD6C08B2690EA003E3BB17429AF0AF583A9D92DA5BF3D9B4E1842B1256275323FX2K5E" TargetMode="External"/><Relationship Id="rId58" Type="http://schemas.openxmlformats.org/officeDocument/2006/relationships/hyperlink" Target="consultantplus://offline/ref=DA0BB10B358C567FD6C08B2690EA003E3DB1792FA909A889A18021A7B832C4591F0BBD24627533X3KAE"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2F4W5K1E" TargetMode="External"/><Relationship Id="rId23" Type="http://schemas.openxmlformats.org/officeDocument/2006/relationships/hyperlink" Target="consultantplus://offline/ref=0E6612F33C52406EFC5F0AEBA2ED6455910061611EFF70610DEC1AD5C4W3KCE" TargetMode="External"/><Relationship Id="rId28" Type="http://schemas.openxmlformats.org/officeDocument/2006/relationships/hyperlink" Target="consultantplus://offline/ref=0E6612F33C52406EFC5F0AEBA2ED64559101676112FE70610DEC1AD5C4W3KCE" TargetMode="External"/><Relationship Id="rId36" Type="http://schemas.openxmlformats.org/officeDocument/2006/relationships/hyperlink" Target="consultantplus://offline/ref=0E6612F33C52406EFC5F0AEBA2ED6455910366631EF370610DEC1AD5C4W3KCE" TargetMode="External"/><Relationship Id="rId49" Type="http://schemas.openxmlformats.org/officeDocument/2006/relationships/hyperlink" Target="consultantplus://offline/ref=0E6612F33C52406EFC5F0AEBA2ED64559101626518F970610DEC1AD5C4W3KCE" TargetMode="External"/><Relationship Id="rId57" Type="http://schemas.openxmlformats.org/officeDocument/2006/relationships/hyperlink" Target="consultantplus://offline/ref=DA0BB10B358C567FD6C08B2690EA003E39B47A2CA909A889A18021A7B832C4591F0BBD24627533X3KAE" TargetMode="External"/><Relationship Id="rId61" Type="http://schemas.openxmlformats.org/officeDocument/2006/relationships/hyperlink" Target="consultantplus://offline/ref=DA0BB10B358C567FD6C08B2690EA003E3BB6782AAF07F583A9D92DA5BFX3KDE" TargetMode="External"/><Relationship Id="rId10" Type="http://schemas.openxmlformats.org/officeDocument/2006/relationships/hyperlink" Target="consultantplus://offline/ref=0E6612F33C52406EFC5F0AEBA2ED6455910061611EFF70610DEC1AD5C4W3KCE" TargetMode="External"/><Relationship Id="rId19" Type="http://schemas.openxmlformats.org/officeDocument/2006/relationships/hyperlink" Target="file:///C:\Users\USER\AppData\Local\Opera\Opera\temporary_downloads\21.09.2015_mestnye_normativy_tipovye.doc" TargetMode="External"/><Relationship Id="rId31" Type="http://schemas.openxmlformats.org/officeDocument/2006/relationships/hyperlink" Target="consultantplus://offline/ref=0E6612F33C52406EFC5F0AEBA2ED6455910167611BFB70610DEC1AD5C4W3KCE" TargetMode="External"/><Relationship Id="rId44" Type="http://schemas.openxmlformats.org/officeDocument/2006/relationships/hyperlink" Target="consultantplus://offline/ref=0E6612F33C52406EFC5F0AEBA2ED64559507606918F02D6B05B516D7WCK3E" TargetMode="External"/><Relationship Id="rId52" Type="http://schemas.openxmlformats.org/officeDocument/2006/relationships/hyperlink" Target="consultantplus://offline/ref=0E6612F33C52406EFC5F0AEBA2ED6455970E696112F02D6B05B516D7WCK3E" TargetMode="External"/><Relationship Id="rId60" Type="http://schemas.openxmlformats.org/officeDocument/2006/relationships/hyperlink" Target="consultantplus://offline/ref=DA0BB10B358C567FD6C08B2690EA003E39B77B2BAE09A889A18021A7B832C4591F0BBD24627533X3KDE" TargetMode="External"/><Relationship Id="rId4" Type="http://schemas.openxmlformats.org/officeDocument/2006/relationships/settings" Target="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0616218FA70610DEC1AD5C43CE919B3C903F9EA39ECF8W5K4E" TargetMode="External"/><Relationship Id="rId27" Type="http://schemas.openxmlformats.org/officeDocument/2006/relationships/hyperlink" Target="consultantplus://offline/ref=0E6612F33C52406EFC5F0AEBA2ED6455910267691BFE70610DEC1AD5C4W3KCE" TargetMode="External"/><Relationship Id="rId30" Type="http://schemas.openxmlformats.org/officeDocument/2006/relationships/hyperlink" Target="consultantplus://offline/ref=0E6612F33C52406EFC5F0AEBA2ED6455910063691BFC70610DEC1AD5C4W3KCE" TargetMode="External"/><Relationship Id="rId35" Type="http://schemas.openxmlformats.org/officeDocument/2006/relationships/hyperlink" Target="consultantplus://offline/ref=0E6612F33C52406EFC5F0AEBA2ED6455910167601FFF70610DEC1AD5C4W3KCE" TargetMode="External"/><Relationship Id="rId43" Type="http://schemas.openxmlformats.org/officeDocument/2006/relationships/hyperlink" Target="consultantplus://offline/ref=0E6612F33C52406EFC5F0AEBA2ED6455910667601FFD70610DEC1AD5C4W3KCE" TargetMode="External"/><Relationship Id="rId48" Type="http://schemas.openxmlformats.org/officeDocument/2006/relationships/hyperlink" Target="consultantplus://offline/ref=0E6612F33C52406EFC5F0AEBA2ED64559101616618F970610DEC1AD5C4W3KCE" TargetMode="External"/><Relationship Id="rId56" Type="http://schemas.openxmlformats.org/officeDocument/2006/relationships/hyperlink" Target="consultantplus://offline/ref=DA0BB10B358C567FD6C08B2690EA003E3BB37E28A801F583A9D92DA5BF3D9B4E1842B1256275323FX2K4E" TargetMode="External"/><Relationship Id="rId64" Type="http://schemas.openxmlformats.org/officeDocument/2006/relationships/theme" Target="theme/theme1.xml"/><Relationship Id="rId8" Type="http://schemas.openxmlformats.org/officeDocument/2006/relationships/hyperlink" Target="consultantplus://offline/ref=0E6612F33C52406EFC5F0AEBA2ED64559100616218FA70610DEC1AD5C4W3KCE" TargetMode="External"/><Relationship Id="rId51" Type="http://schemas.openxmlformats.org/officeDocument/2006/relationships/hyperlink" Target="consultantplus://offline/ref=0E6612F33C52406EFC5F0AEBA2ED64559102636612FC70610DEC1AD5C4W3KCE" TargetMode="External"/><Relationship Id="rId3" Type="http://schemas.microsoft.com/office/2007/relationships/stylesWithEffects" Target="stylesWithEffects.xml"/><Relationship Id="rId12" Type="http://schemas.openxmlformats.org/officeDocument/2006/relationships/hyperlink" Target="consultantplus://offline/ref=0E6612F33C52406EFC5F0AEBA2ED64559100616218FA70610DEC1AD5C43CE919B3C903F9EA39ECFFW5K3E" TargetMode="External"/><Relationship Id="rId17" Type="http://schemas.openxmlformats.org/officeDocument/2006/relationships/hyperlink" Target="consultantplus://offline/ref=28BC2ED7212486CD5CBB3F04FDAF80874B8136BAA9C2EC6A9899E2B2C0BB947061AAFDAE85020829h5L0I" TargetMode="External"/><Relationship Id="rId25" Type="http://schemas.openxmlformats.org/officeDocument/2006/relationships/hyperlink" Target="consultantplus://offline/ref=0E6612F33C52406EFC5F0AEBA2ED64559101676218F970610DEC1AD5C4W3KCE" TargetMode="External"/><Relationship Id="rId33" Type="http://schemas.openxmlformats.org/officeDocument/2006/relationships/hyperlink" Target="consultantplus://offline/ref=0E6612F33C52406EFC5F0AEBA2ED6455910062641EFF70610DEC1AD5C4W3KCE" TargetMode="External"/><Relationship Id="rId38" Type="http://schemas.openxmlformats.org/officeDocument/2006/relationships/hyperlink" Target="consultantplus://offline/ref=0E6612F33C52406EFC5F0AEBA2ED6455910369661FFF70610DEC1AD5C4W3KCE" TargetMode="External"/><Relationship Id="rId46" Type="http://schemas.openxmlformats.org/officeDocument/2006/relationships/hyperlink" Target="consultantplus://offline/ref=0E6612F33C52406EFC5F0AEBA2ED6455910660661BF270610DEC1AD5C4W3KCE" TargetMode="External"/><Relationship Id="rId59" Type="http://schemas.openxmlformats.org/officeDocument/2006/relationships/hyperlink" Target="consultantplus://offline/ref=DA0BB10B358C567FD6C08B2690EA003E3EB4782BAF09A889A18021A7B832C4591F0BBD24627533X3K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54</Pages>
  <Words>11444</Words>
  <Characters>101734</Characters>
  <Application>Microsoft Office Word</Application>
  <DocSecurity>0</DocSecurity>
  <Lines>847</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Полещук Павел Александрович</cp:lastModifiedBy>
  <cp:revision>5</cp:revision>
  <cp:lastPrinted>2015-12-14T05:19:00Z</cp:lastPrinted>
  <dcterms:created xsi:type="dcterms:W3CDTF">2015-12-10T09:01:00Z</dcterms:created>
  <dcterms:modified xsi:type="dcterms:W3CDTF">2016-03-22T03:44:00Z</dcterms:modified>
</cp:coreProperties>
</file>